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84" w:rsidRPr="003B4C9A" w:rsidRDefault="00CB4F84" w:rsidP="00CB4F84">
      <w:pPr>
        <w:spacing w:after="0" w:line="240" w:lineRule="auto"/>
        <w:jc w:val="center"/>
        <w:rPr>
          <w:rFonts w:ascii="Times New Roman" w:hAnsi="Times New Roman" w:cs="Times New Roman"/>
          <w:sz w:val="26"/>
          <w:szCs w:val="26"/>
        </w:rPr>
      </w:pPr>
      <w:r w:rsidRPr="003B4C9A">
        <w:rPr>
          <w:rFonts w:ascii="Times New Roman" w:hAnsi="Times New Roman" w:cs="Times New Roman"/>
          <w:noProof/>
          <w:sz w:val="26"/>
          <w:szCs w:val="26"/>
          <w:lang w:val="ru-RU" w:eastAsia="ru-RU"/>
        </w:rPr>
        <w:drawing>
          <wp:inline distT="0" distB="0" distL="0" distR="0" wp14:anchorId="5EE33333" wp14:editId="4D300AC3">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CB4F84" w:rsidRPr="003B4C9A" w:rsidRDefault="00CB4F84" w:rsidP="00CB4F84">
      <w:pPr>
        <w:spacing w:after="0" w:line="240" w:lineRule="auto"/>
        <w:jc w:val="center"/>
        <w:rPr>
          <w:rFonts w:ascii="Times New Roman" w:hAnsi="Times New Roman" w:cs="Times New Roman"/>
          <w:b/>
          <w:sz w:val="26"/>
          <w:szCs w:val="26"/>
        </w:rPr>
      </w:pPr>
      <w:r w:rsidRPr="003B4C9A">
        <w:rPr>
          <w:rFonts w:ascii="Times New Roman" w:hAnsi="Times New Roman" w:cs="Times New Roman"/>
          <w:b/>
          <w:sz w:val="26"/>
          <w:szCs w:val="26"/>
        </w:rPr>
        <w:t>УКРАЇНА</w:t>
      </w:r>
    </w:p>
    <w:p w:rsidR="00CB4F84" w:rsidRPr="003B4C9A" w:rsidRDefault="00CB4F84" w:rsidP="00CB4F84">
      <w:pPr>
        <w:spacing w:after="0" w:line="240" w:lineRule="auto"/>
        <w:jc w:val="center"/>
        <w:rPr>
          <w:rFonts w:ascii="Times New Roman" w:hAnsi="Times New Roman" w:cs="Times New Roman"/>
          <w:b/>
          <w:sz w:val="26"/>
          <w:szCs w:val="26"/>
        </w:rPr>
      </w:pPr>
      <w:r w:rsidRPr="003B4C9A">
        <w:rPr>
          <w:rFonts w:ascii="Times New Roman" w:hAnsi="Times New Roman" w:cs="Times New Roman"/>
          <w:b/>
          <w:sz w:val="26"/>
          <w:szCs w:val="26"/>
        </w:rPr>
        <w:t>ОВІДІОПОЛЬСЬКА СЕЛИЩНА РАДА</w:t>
      </w:r>
    </w:p>
    <w:p w:rsidR="00CB4F84" w:rsidRPr="003B4C9A" w:rsidRDefault="00CB4F84" w:rsidP="00CB4F84">
      <w:pPr>
        <w:spacing w:after="0" w:line="240" w:lineRule="auto"/>
        <w:jc w:val="center"/>
        <w:rPr>
          <w:rFonts w:ascii="Times New Roman" w:hAnsi="Times New Roman" w:cs="Times New Roman"/>
          <w:sz w:val="26"/>
          <w:szCs w:val="26"/>
        </w:rPr>
      </w:pPr>
      <w:r w:rsidRPr="003B4C9A">
        <w:rPr>
          <w:rFonts w:ascii="Times New Roman" w:hAnsi="Times New Roman" w:cs="Times New Roman"/>
          <w:sz w:val="26"/>
          <w:szCs w:val="26"/>
        </w:rPr>
        <w:t>ОДЕСЬКИЙ РАЙОН ОДЕСЬКА ОБЛАСТЬ</w:t>
      </w:r>
    </w:p>
    <w:p w:rsidR="00CB4F84" w:rsidRPr="003B4C9A" w:rsidRDefault="00CB4F84" w:rsidP="00CB4F84">
      <w:pPr>
        <w:spacing w:after="0" w:line="240" w:lineRule="auto"/>
        <w:jc w:val="center"/>
        <w:rPr>
          <w:rFonts w:ascii="Times New Roman" w:hAnsi="Times New Roman" w:cs="Times New Roman"/>
          <w:b/>
          <w:sz w:val="26"/>
          <w:szCs w:val="26"/>
        </w:rPr>
      </w:pPr>
      <w:r w:rsidRPr="003B4C9A">
        <w:rPr>
          <w:rFonts w:ascii="Times New Roman" w:hAnsi="Times New Roman" w:cs="Times New Roman"/>
          <w:b/>
          <w:sz w:val="26"/>
          <w:szCs w:val="26"/>
        </w:rPr>
        <w:t>ВИКОНАВЧИЙ КОМІТЕТ</w:t>
      </w:r>
    </w:p>
    <w:p w:rsidR="00CB4F84" w:rsidRPr="003B4C9A" w:rsidRDefault="00CB4F84" w:rsidP="00CB4F84">
      <w:pPr>
        <w:pStyle w:val="Standard"/>
        <w:jc w:val="center"/>
        <w:rPr>
          <w:rFonts w:ascii="Times New Roman" w:hAnsi="Times New Roman"/>
          <w:b/>
          <w:sz w:val="26"/>
          <w:szCs w:val="26"/>
          <w:lang w:val="uk-UA" w:eastAsia="ja-JP" w:bidi="fa-IR"/>
        </w:rPr>
      </w:pPr>
      <w:r w:rsidRPr="003B4C9A">
        <w:rPr>
          <w:rFonts w:ascii="Times New Roman" w:hAnsi="Times New Roman"/>
          <w:b/>
          <w:sz w:val="26"/>
          <w:szCs w:val="26"/>
          <w:lang w:val="uk-UA" w:eastAsia="ja-JP" w:bidi="fa-IR"/>
        </w:rPr>
        <w:t>Р І Ш Е Н Н Я</w:t>
      </w:r>
      <w:r>
        <w:rPr>
          <w:rFonts w:ascii="Times New Roman" w:hAnsi="Times New Roman"/>
          <w:b/>
          <w:sz w:val="26"/>
          <w:szCs w:val="26"/>
          <w:lang w:val="uk-UA" w:eastAsia="ja-JP" w:bidi="fa-IR"/>
        </w:rPr>
        <w:t xml:space="preserve">  </w:t>
      </w:r>
    </w:p>
    <w:p w:rsidR="00011BA1" w:rsidRDefault="00011BA1">
      <w:pPr>
        <w:spacing w:after="0" w:line="240" w:lineRule="auto"/>
        <w:rPr>
          <w:rFonts w:ascii="Times New Roman" w:hAnsi="Times New Roman" w:cs="Times New Roman"/>
          <w:b/>
          <w:i/>
          <w:sz w:val="26"/>
          <w:szCs w:val="26"/>
        </w:rPr>
      </w:pPr>
    </w:p>
    <w:p w:rsidR="00011BA1" w:rsidRDefault="00651A0B" w:rsidP="00601533">
      <w:pPr>
        <w:spacing w:after="0" w:line="240" w:lineRule="auto"/>
        <w:ind w:firstLine="709"/>
        <w:contextualSpacing/>
        <w:jc w:val="center"/>
        <w:rPr>
          <w:rFonts w:ascii="Times New Roman" w:hAnsi="Times New Roman" w:cs="Times New Roman"/>
          <w:b/>
          <w:i/>
          <w:sz w:val="26"/>
          <w:szCs w:val="26"/>
        </w:rPr>
      </w:pPr>
      <w:r>
        <w:rPr>
          <w:rFonts w:ascii="Times New Roman" w:hAnsi="Times New Roman" w:cs="Times New Roman"/>
          <w:b/>
          <w:i/>
          <w:sz w:val="26"/>
          <w:szCs w:val="26"/>
        </w:rPr>
        <w:t>Про внесення змін до рішення виконавчого комітету від 26.03.2021 року            № 24 «Про затвердження Порядку</w:t>
      </w:r>
      <w:r>
        <w:rPr>
          <w:rFonts w:ascii="Times New Roman" w:hAnsi="Times New Roman" w:cs="Times New Roman"/>
          <w:sz w:val="26"/>
          <w:szCs w:val="26"/>
        </w:rPr>
        <w:t xml:space="preserve"> </w:t>
      </w:r>
      <w:r>
        <w:rPr>
          <w:rFonts w:ascii="Times New Roman" w:hAnsi="Times New Roman" w:cs="Times New Roman"/>
          <w:b/>
          <w:i/>
          <w:sz w:val="26"/>
          <w:szCs w:val="26"/>
        </w:rPr>
        <w:t>використання бюджетних коштів згідно селищної цільової програми соціальної підтримки населення на 2021-2025 роки «Соціальний захист населення в Овідіопольській громаді»»</w:t>
      </w:r>
    </w:p>
    <w:p w:rsidR="00011BA1" w:rsidRDefault="00011BA1" w:rsidP="00CB4F84">
      <w:pPr>
        <w:spacing w:after="0" w:line="283" w:lineRule="auto"/>
        <w:ind w:firstLine="709"/>
        <w:contextualSpacing/>
        <w:jc w:val="both"/>
        <w:rPr>
          <w:rFonts w:ascii="Times New Roman" w:hAnsi="Times New Roman" w:cs="Times New Roman"/>
          <w:b/>
          <w:i/>
          <w:sz w:val="26"/>
          <w:szCs w:val="26"/>
        </w:rPr>
      </w:pPr>
    </w:p>
    <w:p w:rsidR="00011BA1" w:rsidRDefault="00614DCA" w:rsidP="00CB4F84">
      <w:pPr>
        <w:spacing w:after="0" w:line="283" w:lineRule="auto"/>
        <w:ind w:firstLine="708"/>
        <w:jc w:val="both"/>
        <w:rPr>
          <w:rFonts w:ascii="Times New Roman" w:hAnsi="Times New Roman" w:cs="Times New Roman"/>
          <w:b/>
          <w:sz w:val="26"/>
          <w:szCs w:val="26"/>
        </w:rPr>
      </w:pPr>
      <w:r>
        <w:rPr>
          <w:rFonts w:ascii="Times New Roman" w:hAnsi="Times New Roman" w:cs="Times New Roman"/>
          <w:sz w:val="26"/>
          <w:szCs w:val="26"/>
        </w:rPr>
        <w:t xml:space="preserve">Відповідно до </w:t>
      </w:r>
      <w:r w:rsidR="00651A0B">
        <w:rPr>
          <w:rFonts w:ascii="Times New Roman" w:hAnsi="Times New Roman" w:cs="Times New Roman"/>
          <w:sz w:val="26"/>
          <w:szCs w:val="26"/>
        </w:rPr>
        <w:t xml:space="preserve"> ст</w:t>
      </w:r>
      <w:r>
        <w:rPr>
          <w:rFonts w:ascii="Times New Roman" w:hAnsi="Times New Roman" w:cs="Times New Roman"/>
          <w:sz w:val="26"/>
          <w:szCs w:val="26"/>
        </w:rPr>
        <w:t>атті</w:t>
      </w:r>
      <w:r w:rsidR="00651A0B">
        <w:rPr>
          <w:rFonts w:ascii="Times New Roman" w:hAnsi="Times New Roman" w:cs="Times New Roman"/>
          <w:sz w:val="26"/>
          <w:szCs w:val="26"/>
        </w:rPr>
        <w:t xml:space="preserve"> 34 Закону України «Про місцеве самоврядування в Україні», з метою врегулювання питання надання соціальної підтримки мешканцям Овідіопольської  громади, </w:t>
      </w:r>
      <w:r w:rsidR="00651A0B">
        <w:rPr>
          <w:rFonts w:ascii="Times New Roman" w:hAnsi="Times New Roman" w:cs="Times New Roman"/>
          <w:bCs/>
          <w:sz w:val="26"/>
          <w:szCs w:val="26"/>
        </w:rPr>
        <w:t>виконавчий комітет Овідіопольської селищної ради,</w:t>
      </w:r>
    </w:p>
    <w:p w:rsidR="00011BA1" w:rsidRDefault="00011BA1" w:rsidP="00CB4F84">
      <w:pPr>
        <w:spacing w:after="0" w:line="283" w:lineRule="auto"/>
        <w:ind w:firstLine="708"/>
        <w:jc w:val="both"/>
        <w:rPr>
          <w:rFonts w:ascii="Times New Roman" w:hAnsi="Times New Roman" w:cs="Times New Roman"/>
          <w:b/>
          <w:sz w:val="26"/>
          <w:szCs w:val="26"/>
        </w:rPr>
      </w:pPr>
    </w:p>
    <w:p w:rsidR="00011BA1" w:rsidRPr="00CB4F84" w:rsidRDefault="00CB4F84" w:rsidP="00CB4F84">
      <w:pPr>
        <w:spacing w:after="0" w:line="283"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651A0B" w:rsidRPr="00CB4F84">
        <w:rPr>
          <w:rFonts w:ascii="Times New Roman" w:hAnsi="Times New Roman" w:cs="Times New Roman"/>
          <w:b/>
          <w:sz w:val="26"/>
          <w:szCs w:val="26"/>
        </w:rPr>
        <w:t>ВИРІШИВ:</w:t>
      </w:r>
    </w:p>
    <w:p w:rsidR="00011BA1" w:rsidRDefault="00011BA1" w:rsidP="00CB4F84">
      <w:pPr>
        <w:spacing w:after="0" w:line="283" w:lineRule="auto"/>
        <w:jc w:val="both"/>
        <w:rPr>
          <w:rFonts w:ascii="Times New Roman" w:hAnsi="Times New Roman" w:cs="Times New Roman"/>
          <w:sz w:val="26"/>
          <w:szCs w:val="26"/>
        </w:rPr>
      </w:pPr>
    </w:p>
    <w:p w:rsidR="00011BA1" w:rsidRDefault="00651A0B" w:rsidP="00CB4F84">
      <w:pPr>
        <w:spacing w:after="0" w:line="283"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Внести зміни до  рішення виконавчого комітету від 26.03.2021 року № 24 «Про затвердження Порядку використання бюджетних коштів згідно селищної цільової програми соціальної підтримки населення на 2021-2025 роки «Соціальний захист населення в Овідіопольській громаді»», виклавши Порядок використання бюджетних коштів згідно селищної цільової програми соціальної підтримки населення на 2021-2025 роки «Соціальний захист населення в Овідіопольській громаді» в новій редакції, що додається.</w:t>
      </w:r>
    </w:p>
    <w:p w:rsidR="00011BA1" w:rsidRDefault="00614DCA" w:rsidP="00614DCA">
      <w:pPr>
        <w:spacing w:after="0" w:line="283"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51A0B">
        <w:rPr>
          <w:rFonts w:ascii="Times New Roman" w:hAnsi="Times New Roman" w:cs="Times New Roman"/>
          <w:sz w:val="26"/>
          <w:szCs w:val="26"/>
        </w:rPr>
        <w:t>2. Контроль за виконанням рішення залишаю за собою.</w:t>
      </w:r>
    </w:p>
    <w:p w:rsidR="00011BA1" w:rsidRDefault="00011BA1" w:rsidP="00CB4F84">
      <w:pPr>
        <w:spacing w:after="0" w:line="283" w:lineRule="auto"/>
        <w:ind w:firstLine="709"/>
        <w:jc w:val="both"/>
        <w:rPr>
          <w:rFonts w:ascii="Times New Roman" w:hAnsi="Times New Roman" w:cs="Times New Roman"/>
          <w:sz w:val="26"/>
          <w:szCs w:val="26"/>
        </w:rPr>
      </w:pPr>
    </w:p>
    <w:p w:rsidR="00011BA1" w:rsidRPr="00614DCA" w:rsidRDefault="00011BA1" w:rsidP="00CB4F84">
      <w:pPr>
        <w:spacing w:after="0" w:line="283" w:lineRule="auto"/>
        <w:rPr>
          <w:rFonts w:ascii="Times New Roman" w:hAnsi="Times New Roman" w:cs="Times New Roman"/>
          <w:color w:val="000000"/>
          <w:sz w:val="26"/>
          <w:szCs w:val="26"/>
        </w:rPr>
      </w:pPr>
    </w:p>
    <w:p w:rsidR="00614DCA" w:rsidRPr="00614DCA" w:rsidRDefault="00614DCA" w:rsidP="00614DCA">
      <w:pPr>
        <w:jc w:val="both"/>
        <w:rPr>
          <w:rFonts w:ascii="Times New Roman" w:hAnsi="Times New Roman" w:cs="Times New Roman"/>
          <w:b/>
          <w:i/>
          <w:sz w:val="26"/>
          <w:szCs w:val="26"/>
        </w:rPr>
      </w:pPr>
      <w:r w:rsidRPr="00614DCA">
        <w:rPr>
          <w:rFonts w:ascii="Times New Roman" w:hAnsi="Times New Roman" w:cs="Times New Roman"/>
          <w:b/>
          <w:i/>
          <w:sz w:val="26"/>
          <w:szCs w:val="26"/>
        </w:rPr>
        <w:t>Селищний голова                                                                                   Лідія САВЕЛЬЄВА</w:t>
      </w:r>
    </w:p>
    <w:p w:rsidR="00614DCA" w:rsidRPr="00614DCA" w:rsidRDefault="00614DCA" w:rsidP="00614DCA">
      <w:pPr>
        <w:jc w:val="right"/>
        <w:rPr>
          <w:rFonts w:ascii="Times New Roman" w:hAnsi="Times New Roman" w:cs="Times New Roman"/>
          <w:b/>
          <w:i/>
          <w:sz w:val="26"/>
          <w:szCs w:val="26"/>
        </w:rPr>
      </w:pPr>
    </w:p>
    <w:p w:rsidR="00614DCA" w:rsidRPr="00614DCA" w:rsidRDefault="00614DCA" w:rsidP="00614DCA">
      <w:pPr>
        <w:spacing w:after="0"/>
        <w:rPr>
          <w:rFonts w:ascii="Times New Roman" w:hAnsi="Times New Roman" w:cs="Times New Roman"/>
          <w:b/>
          <w:i/>
          <w:sz w:val="26"/>
          <w:szCs w:val="26"/>
          <w:lang w:eastAsia="ru-RU"/>
        </w:rPr>
      </w:pPr>
      <w:r w:rsidRPr="00614DCA">
        <w:rPr>
          <w:rFonts w:ascii="Times New Roman" w:hAnsi="Times New Roman" w:cs="Times New Roman"/>
          <w:b/>
          <w:i/>
          <w:sz w:val="26"/>
          <w:szCs w:val="26"/>
        </w:rPr>
        <w:t>31 березня</w:t>
      </w:r>
      <w:r w:rsidRPr="00614DCA">
        <w:rPr>
          <w:rFonts w:ascii="Times New Roman" w:hAnsi="Times New Roman" w:cs="Times New Roman"/>
          <w:b/>
          <w:i/>
          <w:sz w:val="26"/>
          <w:szCs w:val="26"/>
          <w:lang w:eastAsia="ru-RU"/>
        </w:rPr>
        <w:t xml:space="preserve"> 2025 року</w:t>
      </w:r>
    </w:p>
    <w:p w:rsidR="00614DCA" w:rsidRPr="00614DCA" w:rsidRDefault="00614DCA" w:rsidP="00614DCA">
      <w:pPr>
        <w:spacing w:after="0"/>
        <w:rPr>
          <w:rFonts w:ascii="Times New Roman" w:hAnsi="Times New Roman" w:cs="Times New Roman"/>
          <w:sz w:val="26"/>
          <w:szCs w:val="26"/>
        </w:rPr>
      </w:pPr>
      <w:r w:rsidRPr="00614DCA">
        <w:rPr>
          <w:rFonts w:ascii="Times New Roman" w:hAnsi="Times New Roman" w:cs="Times New Roman"/>
          <w:b/>
          <w:i/>
          <w:sz w:val="26"/>
          <w:szCs w:val="26"/>
          <w:lang w:eastAsia="ru-RU"/>
        </w:rPr>
        <w:t>№ 8</w:t>
      </w:r>
      <w:r>
        <w:rPr>
          <w:rFonts w:ascii="Times New Roman" w:hAnsi="Times New Roman" w:cs="Times New Roman"/>
          <w:b/>
          <w:i/>
          <w:sz w:val="26"/>
          <w:szCs w:val="26"/>
        </w:rPr>
        <w:t>14</w:t>
      </w:r>
    </w:p>
    <w:p w:rsidR="00614DCA" w:rsidRDefault="00614DCA" w:rsidP="00614DCA"/>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011BA1" w:rsidRDefault="00011BA1">
      <w:pPr>
        <w:spacing w:after="0" w:line="240" w:lineRule="auto"/>
        <w:rPr>
          <w:rFonts w:ascii="Times New Roman" w:hAnsi="Times New Roman" w:cs="Times New Roman"/>
          <w:sz w:val="24"/>
          <w:szCs w:val="24"/>
        </w:rPr>
      </w:pPr>
    </w:p>
    <w:p w:rsidR="00CB4F84" w:rsidRPr="00AA01D4" w:rsidRDefault="00CB4F84" w:rsidP="00CB4F84">
      <w:pPr>
        <w:spacing w:after="0" w:line="240" w:lineRule="auto"/>
        <w:ind w:left="6804"/>
        <w:jc w:val="right"/>
        <w:rPr>
          <w:rFonts w:ascii="Times New Roman" w:hAnsi="Times New Roman" w:cs="Times New Roman"/>
          <w:b/>
          <w:i/>
          <w:sz w:val="26"/>
          <w:szCs w:val="26"/>
        </w:rPr>
      </w:pPr>
      <w:r w:rsidRPr="00AA01D4">
        <w:rPr>
          <w:rFonts w:ascii="Times New Roman" w:hAnsi="Times New Roman" w:cs="Times New Roman"/>
          <w:b/>
          <w:i/>
          <w:sz w:val="26"/>
          <w:szCs w:val="26"/>
        </w:rPr>
        <w:t>Додаток</w:t>
      </w:r>
      <w:r>
        <w:rPr>
          <w:rFonts w:ascii="Times New Roman" w:hAnsi="Times New Roman" w:cs="Times New Roman"/>
          <w:b/>
          <w:i/>
          <w:sz w:val="26"/>
          <w:szCs w:val="26"/>
        </w:rPr>
        <w:t xml:space="preserve"> </w:t>
      </w:r>
    </w:p>
    <w:p w:rsidR="00CB4F84" w:rsidRPr="00AA01D4" w:rsidRDefault="00CB4F84" w:rsidP="00CB4F84">
      <w:pPr>
        <w:spacing w:after="0" w:line="240" w:lineRule="auto"/>
        <w:jc w:val="right"/>
        <w:rPr>
          <w:rFonts w:ascii="Times New Roman" w:hAnsi="Times New Roman" w:cs="Times New Roman"/>
          <w:b/>
          <w:i/>
          <w:sz w:val="26"/>
          <w:szCs w:val="26"/>
        </w:rPr>
      </w:pPr>
      <w:r w:rsidRPr="00AA01D4">
        <w:rPr>
          <w:rFonts w:ascii="Times New Roman" w:hAnsi="Times New Roman" w:cs="Times New Roman"/>
          <w:b/>
          <w:i/>
          <w:sz w:val="26"/>
          <w:szCs w:val="26"/>
        </w:rPr>
        <w:t xml:space="preserve">до рішення виконавчого комітету </w:t>
      </w:r>
    </w:p>
    <w:p w:rsidR="00CB4F84" w:rsidRPr="00AA01D4" w:rsidRDefault="00CB4F84" w:rsidP="00CB4F84">
      <w:pPr>
        <w:spacing w:after="0" w:line="240" w:lineRule="auto"/>
        <w:jc w:val="right"/>
        <w:rPr>
          <w:rFonts w:ascii="Times New Roman" w:hAnsi="Times New Roman" w:cs="Times New Roman"/>
          <w:b/>
          <w:i/>
          <w:sz w:val="26"/>
          <w:szCs w:val="26"/>
        </w:rPr>
      </w:pPr>
      <w:r w:rsidRPr="00AA01D4">
        <w:rPr>
          <w:rFonts w:ascii="Times New Roman" w:hAnsi="Times New Roman" w:cs="Times New Roman"/>
          <w:b/>
          <w:i/>
          <w:sz w:val="26"/>
          <w:szCs w:val="26"/>
        </w:rPr>
        <w:t>Овідіопольської селищної ради</w:t>
      </w:r>
    </w:p>
    <w:p w:rsidR="00CB4F84" w:rsidRPr="00AA01D4" w:rsidRDefault="00CB4F84" w:rsidP="00CB4F84">
      <w:pPr>
        <w:spacing w:after="0" w:line="240" w:lineRule="auto"/>
        <w:jc w:val="right"/>
        <w:rPr>
          <w:rFonts w:ascii="Times New Roman" w:hAnsi="Times New Roman" w:cs="Times New Roman"/>
          <w:b/>
          <w:i/>
          <w:sz w:val="26"/>
          <w:szCs w:val="26"/>
        </w:rPr>
      </w:pPr>
      <w:r w:rsidRPr="00AA01D4">
        <w:rPr>
          <w:rFonts w:ascii="Times New Roman" w:hAnsi="Times New Roman" w:cs="Times New Roman"/>
          <w:b/>
          <w:i/>
          <w:sz w:val="26"/>
          <w:szCs w:val="26"/>
        </w:rPr>
        <w:t xml:space="preserve">від </w:t>
      </w:r>
      <w:r w:rsidR="00614DCA">
        <w:rPr>
          <w:rFonts w:ascii="Times New Roman" w:hAnsi="Times New Roman" w:cs="Times New Roman"/>
          <w:b/>
          <w:i/>
          <w:sz w:val="26"/>
          <w:szCs w:val="26"/>
        </w:rPr>
        <w:t>31</w:t>
      </w:r>
      <w:r w:rsidRPr="00AA01D4">
        <w:rPr>
          <w:rFonts w:ascii="Times New Roman" w:hAnsi="Times New Roman" w:cs="Times New Roman"/>
          <w:b/>
          <w:i/>
          <w:sz w:val="26"/>
          <w:szCs w:val="26"/>
        </w:rPr>
        <w:t xml:space="preserve"> березня 2025 року №</w:t>
      </w:r>
      <w:r w:rsidR="00614DCA">
        <w:rPr>
          <w:rFonts w:ascii="Times New Roman" w:hAnsi="Times New Roman" w:cs="Times New Roman"/>
          <w:b/>
          <w:i/>
          <w:sz w:val="26"/>
          <w:szCs w:val="26"/>
        </w:rPr>
        <w:t xml:space="preserve"> 814</w:t>
      </w:r>
    </w:p>
    <w:p w:rsidR="00011BA1" w:rsidRDefault="00011BA1">
      <w:pPr>
        <w:spacing w:after="0" w:line="240" w:lineRule="auto"/>
        <w:ind w:right="-111" w:firstLine="709"/>
        <w:contextualSpacing/>
        <w:jc w:val="right"/>
        <w:rPr>
          <w:rFonts w:ascii="Times New Roman" w:hAnsi="Times New Roman" w:cs="Times New Roman"/>
          <w:b/>
          <w:sz w:val="24"/>
          <w:szCs w:val="24"/>
        </w:rPr>
      </w:pPr>
    </w:p>
    <w:p w:rsidR="00011BA1" w:rsidRPr="00CB4F84" w:rsidRDefault="00011BA1">
      <w:pPr>
        <w:spacing w:after="0" w:line="240" w:lineRule="auto"/>
        <w:ind w:right="-111" w:firstLine="709"/>
        <w:contextualSpacing/>
        <w:jc w:val="center"/>
        <w:rPr>
          <w:rFonts w:ascii="Times New Roman" w:hAnsi="Times New Roman" w:cs="Times New Roman"/>
          <w:b/>
          <w:sz w:val="26"/>
          <w:szCs w:val="26"/>
        </w:rPr>
      </w:pPr>
    </w:p>
    <w:p w:rsidR="00011BA1" w:rsidRPr="00CB4F84" w:rsidRDefault="00651A0B">
      <w:pPr>
        <w:spacing w:after="0" w:line="240" w:lineRule="auto"/>
        <w:ind w:right="-111" w:firstLine="709"/>
        <w:contextualSpacing/>
        <w:jc w:val="center"/>
        <w:rPr>
          <w:rFonts w:ascii="Times New Roman" w:hAnsi="Times New Roman" w:cs="Times New Roman"/>
          <w:b/>
          <w:sz w:val="26"/>
          <w:szCs w:val="26"/>
        </w:rPr>
      </w:pPr>
      <w:r w:rsidRPr="00CB4F84">
        <w:rPr>
          <w:rFonts w:ascii="Times New Roman" w:hAnsi="Times New Roman" w:cs="Times New Roman"/>
          <w:b/>
          <w:sz w:val="26"/>
          <w:szCs w:val="26"/>
        </w:rPr>
        <w:t>ПОРЯДОК</w:t>
      </w:r>
    </w:p>
    <w:p w:rsidR="00011BA1" w:rsidRPr="00CB4F84" w:rsidRDefault="00651A0B">
      <w:pPr>
        <w:spacing w:after="0" w:line="240" w:lineRule="auto"/>
        <w:ind w:right="-111"/>
        <w:contextualSpacing/>
        <w:jc w:val="center"/>
        <w:rPr>
          <w:rFonts w:ascii="Times New Roman" w:hAnsi="Times New Roman" w:cs="Times New Roman"/>
          <w:b/>
          <w:sz w:val="26"/>
          <w:szCs w:val="26"/>
        </w:rPr>
      </w:pPr>
      <w:r w:rsidRPr="00CB4F84">
        <w:rPr>
          <w:rFonts w:ascii="Times New Roman" w:hAnsi="Times New Roman" w:cs="Times New Roman"/>
          <w:b/>
          <w:sz w:val="26"/>
          <w:szCs w:val="26"/>
        </w:rPr>
        <w:t>використання бюджетних коштів згідно селищної цільової програми  соціальної підтримки населення на 2021-2025 роки «Соціальний захист населення в</w:t>
      </w:r>
      <w:r w:rsidR="00614DCA">
        <w:rPr>
          <w:rFonts w:ascii="Times New Roman" w:hAnsi="Times New Roman" w:cs="Times New Roman"/>
          <w:b/>
          <w:sz w:val="26"/>
          <w:szCs w:val="26"/>
        </w:rPr>
        <w:t xml:space="preserve"> </w:t>
      </w:r>
      <w:r w:rsidRPr="00CB4F84">
        <w:rPr>
          <w:rFonts w:ascii="Times New Roman" w:hAnsi="Times New Roman" w:cs="Times New Roman"/>
          <w:b/>
          <w:sz w:val="26"/>
          <w:szCs w:val="26"/>
        </w:rPr>
        <w:t>Овідіопольській громаді»</w:t>
      </w:r>
    </w:p>
    <w:p w:rsidR="00011BA1" w:rsidRPr="00CB4F84" w:rsidRDefault="00011BA1">
      <w:pPr>
        <w:spacing w:after="0" w:line="240" w:lineRule="auto"/>
        <w:ind w:right="-111" w:firstLine="709"/>
        <w:contextualSpacing/>
        <w:jc w:val="center"/>
        <w:rPr>
          <w:rFonts w:ascii="Times New Roman" w:hAnsi="Times New Roman" w:cs="Times New Roman"/>
          <w:b/>
          <w:sz w:val="26"/>
          <w:szCs w:val="26"/>
        </w:rPr>
      </w:pPr>
    </w:p>
    <w:p w:rsidR="00011BA1" w:rsidRPr="00CB4F84" w:rsidRDefault="00651A0B">
      <w:pPr>
        <w:spacing w:after="0" w:line="240" w:lineRule="auto"/>
        <w:ind w:right="-111" w:firstLine="709"/>
        <w:contextualSpacing/>
        <w:jc w:val="both"/>
        <w:rPr>
          <w:rFonts w:ascii="Times New Roman" w:hAnsi="Times New Roman" w:cs="Times New Roman"/>
          <w:sz w:val="26"/>
          <w:szCs w:val="26"/>
        </w:rPr>
      </w:pPr>
      <w:r w:rsidRPr="00CB4F84">
        <w:rPr>
          <w:rFonts w:ascii="Times New Roman" w:hAnsi="Times New Roman" w:cs="Times New Roman"/>
          <w:sz w:val="26"/>
          <w:szCs w:val="26"/>
        </w:rPr>
        <w:t>Цей Порядок регламентує проведення фінансування з бюджету селищної ради надання соціальної підтримки мешканцям громади, відповідно до заходів, затверджених селищною цільовою програмою  соціальної підтримки населення на 2021-2025 роки «Соціальний захист населення в Овідіопольській громаді»</w:t>
      </w:r>
    </w:p>
    <w:p w:rsidR="00011BA1" w:rsidRPr="00CB4F84" w:rsidRDefault="00011BA1">
      <w:pPr>
        <w:spacing w:after="0" w:line="240" w:lineRule="auto"/>
        <w:ind w:right="-111" w:firstLine="709"/>
        <w:contextualSpacing/>
        <w:jc w:val="both"/>
        <w:rPr>
          <w:rFonts w:ascii="Times New Roman" w:hAnsi="Times New Roman" w:cs="Times New Roman"/>
          <w:sz w:val="26"/>
          <w:szCs w:val="26"/>
        </w:rPr>
      </w:pPr>
    </w:p>
    <w:p w:rsidR="00011BA1" w:rsidRPr="00CB4F84" w:rsidRDefault="00651A0B">
      <w:pPr>
        <w:spacing w:after="0" w:line="240" w:lineRule="auto"/>
        <w:ind w:right="-111" w:firstLine="709"/>
        <w:contextualSpacing/>
        <w:jc w:val="center"/>
        <w:rPr>
          <w:rFonts w:ascii="Times New Roman" w:eastAsia="Times New Roman" w:hAnsi="Times New Roman" w:cs="Times New Roman"/>
          <w:b/>
          <w:sz w:val="26"/>
          <w:szCs w:val="26"/>
          <w:lang w:eastAsia="ru-RU"/>
        </w:rPr>
      </w:pPr>
      <w:r w:rsidRPr="00CB4F84">
        <w:rPr>
          <w:rFonts w:ascii="Times New Roman" w:hAnsi="Times New Roman" w:cs="Times New Roman"/>
          <w:b/>
          <w:sz w:val="26"/>
          <w:szCs w:val="26"/>
        </w:rPr>
        <w:t xml:space="preserve">І. </w:t>
      </w:r>
      <w:r w:rsidRPr="00CB4F84">
        <w:rPr>
          <w:rFonts w:ascii="Times New Roman" w:eastAsia="Times New Roman" w:hAnsi="Times New Roman" w:cs="Times New Roman"/>
          <w:b/>
          <w:sz w:val="26"/>
          <w:szCs w:val="26"/>
          <w:lang w:eastAsia="ru-RU"/>
        </w:rPr>
        <w:t xml:space="preserve">Фінансова підтримка ветеранів війни, сімей загиблих (померлих) воїнів, дітей війни та осіб, які мають особливі заслуги перед Батьківщиною, почесних громадян </w:t>
      </w:r>
      <w:r w:rsidR="00614DCA">
        <w:rPr>
          <w:rFonts w:ascii="Times New Roman" w:eastAsia="Times New Roman" w:hAnsi="Times New Roman" w:cs="Times New Roman"/>
          <w:b/>
          <w:sz w:val="26"/>
          <w:szCs w:val="26"/>
          <w:lang w:eastAsia="ru-RU"/>
        </w:rPr>
        <w:t>селища</w:t>
      </w:r>
      <w:r w:rsidRPr="00CB4F84">
        <w:rPr>
          <w:rFonts w:ascii="Times New Roman" w:eastAsia="Times New Roman" w:hAnsi="Times New Roman" w:cs="Times New Roman"/>
          <w:b/>
          <w:sz w:val="26"/>
          <w:szCs w:val="26"/>
          <w:lang w:eastAsia="ru-RU"/>
        </w:rPr>
        <w:t xml:space="preserve"> Овідіополь , сіл Калаглія та  Миколаївка</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1.1. Надання адресної одноразової матеріальної допомоги (на вирішення соціально-побутових проблем) ветеранам війни та сім’ям загиблих (померлих) ветеранів війни в особливих випадках.</w:t>
      </w:r>
    </w:p>
    <w:p w:rsidR="00011BA1" w:rsidRPr="00CB4F84" w:rsidRDefault="00651A0B">
      <w:pPr>
        <w:spacing w:after="0" w:line="240" w:lineRule="auto"/>
        <w:ind w:firstLine="709"/>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eastAsia="ru-RU"/>
        </w:rPr>
        <w:t>Допомога надається ветеранам війни та сім</w:t>
      </w:r>
      <w:r w:rsidRPr="00CB4F84">
        <w:rPr>
          <w:rFonts w:ascii="Times New Roman" w:eastAsia="Times New Roman" w:hAnsi="Times New Roman" w:cs="Times New Roman"/>
          <w:sz w:val="26"/>
          <w:szCs w:val="26"/>
          <w:lang w:val="ru-RU" w:eastAsia="ru-RU"/>
        </w:rPr>
        <w:t>’ям загиблих  (померлих) ветеранів війни в особливих випадках в залежності від ситуації.</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Необхідний перелік документів:</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документу про присвоєння реєстраційного номеру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згоду на обробку персональних даних відповідно до вимог Закону України “Про захист персональних даних”;</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документ (акт, довідка, виписка та ін.) який свідчить про настання  особливих випадків.</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Допомога надається за рішення виконавчого комітету Овідіопольської селищної ради.</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1.2.  Адресна щорічна допомога ветеранам другої світової війни до Дня Перемоги надається за рішенням виконавчого комітету Овідіопольської селищної ради.</w:t>
      </w:r>
    </w:p>
    <w:p w:rsidR="00011BA1" w:rsidRPr="00CB4F84" w:rsidRDefault="00651A0B">
      <w:pPr>
        <w:spacing w:after="0" w:line="240" w:lineRule="auto"/>
        <w:ind w:firstLine="709"/>
        <w:jc w:val="both"/>
        <w:rPr>
          <w:rFonts w:ascii="Times New Roman" w:hAnsi="Times New Roman" w:cs="Times New Roman"/>
          <w:sz w:val="26"/>
          <w:szCs w:val="26"/>
        </w:rPr>
      </w:pPr>
      <w:r w:rsidRPr="00CB4F84">
        <w:rPr>
          <w:rFonts w:ascii="Times New Roman" w:eastAsia="Times New Roman" w:hAnsi="Times New Roman" w:cs="Times New Roman"/>
          <w:sz w:val="26"/>
          <w:szCs w:val="26"/>
          <w:lang w:eastAsia="ru-RU"/>
        </w:rPr>
        <w:t xml:space="preserve">1.3. Щомісячна стипендія Козлову М.І. за вагомий внесок у розвиток Овідіопольської територіальної громади з питань соціального захисту ветеранів Другої світової війни надається щомісячно при поданні документів, а саме: </w:t>
      </w:r>
      <w:r w:rsidRPr="00CB4F84">
        <w:rPr>
          <w:rFonts w:ascii="Times New Roman" w:hAnsi="Times New Roman" w:cs="Times New Roman"/>
          <w:sz w:val="26"/>
          <w:szCs w:val="26"/>
        </w:rPr>
        <w:t xml:space="preserve">заяви; </w:t>
      </w:r>
      <w:r w:rsidRPr="00CB4F84">
        <w:rPr>
          <w:rFonts w:ascii="Times New Roman" w:eastAsia="Times New Roman" w:hAnsi="Times New Roman" w:cs="Times New Roman"/>
          <w:sz w:val="26"/>
          <w:szCs w:val="26"/>
          <w:lang w:eastAsia="ru-RU"/>
        </w:rPr>
        <w:t xml:space="preserve">копії паспорту або копія пластикової картки типу ID-1 паспорта з безконтактним електронним носієм та витяг з реєстру територіальної громади (з пред’явленням </w:t>
      </w:r>
      <w:r w:rsidRPr="00CB4F84">
        <w:rPr>
          <w:rFonts w:ascii="Times New Roman" w:eastAsia="Times New Roman" w:hAnsi="Times New Roman" w:cs="Times New Roman"/>
          <w:sz w:val="26"/>
          <w:szCs w:val="26"/>
          <w:lang w:eastAsia="ru-RU"/>
        </w:rPr>
        <w:lastRenderedPageBreak/>
        <w:t>оригіналу документа); копії документу про присвоєння реєстраційного номеру облікової картки платника податків; довідки з банку з зазначенням реквізитів відкритого карткового рахунку; згоди на обробку персональних даних відповідно до вимог Закону України “Про захист персональних даних”;</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Стипендія  надається за рішенням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lang w:eastAsia="ru-RU"/>
        </w:rPr>
        <w:t>1.4. Відшкодування витрат на безоплатні ритуальні послуги та поховання (копання ями) здійснюється відповідно до  договорів про надані ритуальні послуги та актів виконаних робіт. У разі здійснення поховання фізичною особою (одного з родичів)</w:t>
      </w:r>
      <w:r w:rsidRPr="00CB4F84">
        <w:rPr>
          <w:sz w:val="26"/>
          <w:szCs w:val="26"/>
        </w:rPr>
        <w:t xml:space="preserve"> подається </w:t>
      </w:r>
      <w:r w:rsidRPr="00CB4F84">
        <w:rPr>
          <w:sz w:val="26"/>
          <w:szCs w:val="26"/>
          <w:lang w:eastAsia="ru-RU"/>
        </w:rPr>
        <w:t>наступний пакет документів:</w:t>
      </w:r>
    </w:p>
    <w:p w:rsidR="00011BA1" w:rsidRPr="00CB4F84" w:rsidRDefault="00651A0B">
      <w:pPr>
        <w:pStyle w:val="a6"/>
        <w:spacing w:before="0" w:beforeAutospacing="0" w:after="0" w:afterAutospacing="0"/>
        <w:ind w:firstLine="709"/>
        <w:textAlignment w:val="baseline"/>
        <w:rPr>
          <w:sz w:val="26"/>
          <w:szCs w:val="26"/>
        </w:rPr>
      </w:pPr>
      <w:r w:rsidRPr="00CB4F84">
        <w:rPr>
          <w:sz w:val="26"/>
          <w:szCs w:val="26"/>
        </w:rPr>
        <w:t>- заява особи, яка здійснила поховання;</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документу про присвоєння реєстраційного номеру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11BA1" w:rsidRPr="00CB4F84" w:rsidRDefault="00651A0B">
      <w:pPr>
        <w:pStyle w:val="a6"/>
        <w:spacing w:before="0" w:beforeAutospacing="0" w:after="0" w:afterAutospacing="0"/>
        <w:ind w:firstLine="709"/>
        <w:textAlignment w:val="baseline"/>
        <w:rPr>
          <w:sz w:val="26"/>
          <w:szCs w:val="26"/>
        </w:rPr>
      </w:pPr>
      <w:r w:rsidRPr="00CB4F84">
        <w:rPr>
          <w:sz w:val="26"/>
          <w:szCs w:val="26"/>
        </w:rPr>
        <w:t>-  копія свідоцтва про смерть;</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акт виконаних робіт про поховання;</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згоду на обробку персональних даних відповідно до вимог Закону України “Про захист персональних даних”.</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CB4F84">
        <w:rPr>
          <w:rFonts w:ascii="Times New Roman" w:eastAsia="Times New Roman" w:hAnsi="Times New Roman" w:cs="Times New Roman"/>
          <w:bCs/>
          <w:sz w:val="26"/>
          <w:szCs w:val="26"/>
          <w:lang w:eastAsia="ru-RU"/>
        </w:rPr>
        <w:t>1.5. Відшкодування вартості поминального обіду загиблих (померлих) учасників бойових дій  у зв’язку з військовою агресією російської федерації проти України (у розмірі що не перевищує 15,0 тис.грн. на один захід).</w:t>
      </w:r>
    </w:p>
    <w:p w:rsidR="00011BA1" w:rsidRPr="00CB4F84" w:rsidRDefault="00651A0B">
      <w:pPr>
        <w:shd w:val="clear" w:color="auto" w:fill="FFFFFF"/>
        <w:spacing w:after="0" w:line="240" w:lineRule="auto"/>
        <w:ind w:firstLine="709"/>
        <w:jc w:val="both"/>
        <w:textAlignment w:val="baseline"/>
        <w:rPr>
          <w:rFonts w:ascii="Times New Roman" w:hAnsi="Times New Roman" w:cs="Times New Roman"/>
          <w:bCs/>
          <w:sz w:val="26"/>
          <w:szCs w:val="26"/>
        </w:rPr>
      </w:pPr>
      <w:r w:rsidRPr="00CB4F84">
        <w:rPr>
          <w:rFonts w:ascii="Times New Roman" w:eastAsia="Times New Roman" w:hAnsi="Times New Roman" w:cs="Times New Roman"/>
          <w:bCs/>
          <w:sz w:val="26"/>
          <w:szCs w:val="26"/>
          <w:lang w:eastAsia="ru-RU"/>
        </w:rPr>
        <w:t>Відшкодування вартості поминального обіду загиблих (померлих) учасників бойових дій у зв’язку з військовою агресією російської федерації проти України</w:t>
      </w:r>
      <w:r w:rsidRPr="00CB4F84">
        <w:rPr>
          <w:rFonts w:ascii="Times New Roman" w:hAnsi="Times New Roman" w:cs="Times New Roman"/>
          <w:bCs/>
          <w:sz w:val="26"/>
          <w:szCs w:val="26"/>
        </w:rPr>
        <w:t xml:space="preserve"> здійснюється на підставі Акту наданих ритуальних послуг за рішенням виконавчого комітету Овідіопольської селищної ради.</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CB4F84">
        <w:rPr>
          <w:rFonts w:ascii="Times New Roman" w:hAnsi="Times New Roman" w:cs="Times New Roman"/>
          <w:bCs/>
          <w:sz w:val="26"/>
          <w:szCs w:val="26"/>
        </w:rPr>
        <w:t xml:space="preserve">1.6. </w:t>
      </w:r>
      <w:r w:rsidRPr="00CB4F84">
        <w:rPr>
          <w:rFonts w:ascii="Times New Roman" w:eastAsia="Times New Roman" w:hAnsi="Times New Roman" w:cs="Times New Roman"/>
          <w:bCs/>
          <w:sz w:val="26"/>
          <w:szCs w:val="26"/>
          <w:lang w:eastAsia="ru-RU"/>
        </w:rPr>
        <w:t>Відшкодування витрат на безоплатні ритуальні  послуги та поховання почесних громадян</w:t>
      </w:r>
      <w:r w:rsidRPr="00CB4F84">
        <w:rPr>
          <w:rFonts w:ascii="Times New Roman" w:hAnsi="Times New Roman" w:cs="Times New Roman"/>
          <w:bCs/>
          <w:sz w:val="26"/>
          <w:szCs w:val="26"/>
        </w:rPr>
        <w:t xml:space="preserve"> здійснюється за рішенням виконавчого комітету Овідіопольської селищної ради.</w:t>
      </w:r>
    </w:p>
    <w:p w:rsidR="00011BA1" w:rsidRPr="00CB4F84" w:rsidRDefault="00651A0B">
      <w:pPr>
        <w:pStyle w:val="a7"/>
        <w:shd w:val="clear" w:color="auto" w:fill="FFFFFF"/>
        <w:spacing w:after="0" w:line="240" w:lineRule="auto"/>
        <w:ind w:left="1069"/>
        <w:jc w:val="both"/>
        <w:textAlignment w:val="baseline"/>
        <w:rPr>
          <w:rFonts w:ascii="Times New Roman" w:eastAsia="Times New Roman" w:hAnsi="Times New Roman" w:cs="Times New Roman"/>
          <w:color w:val="FF0000"/>
          <w:sz w:val="26"/>
          <w:szCs w:val="26"/>
          <w:lang w:eastAsia="ru-RU"/>
        </w:rPr>
      </w:pPr>
      <w:r w:rsidRPr="00CB4F84">
        <w:rPr>
          <w:rFonts w:ascii="Times New Roman" w:eastAsia="Times New Roman" w:hAnsi="Times New Roman" w:cs="Times New Roman"/>
          <w:color w:val="FF0000"/>
          <w:sz w:val="26"/>
          <w:szCs w:val="26"/>
          <w:lang w:eastAsia="ru-RU"/>
        </w:rPr>
        <w:t xml:space="preserve"> </w:t>
      </w:r>
    </w:p>
    <w:p w:rsidR="00011BA1" w:rsidRPr="00CB4F84" w:rsidRDefault="00651A0B">
      <w:pPr>
        <w:pStyle w:val="a6"/>
        <w:spacing w:before="0" w:beforeAutospacing="0" w:after="0" w:afterAutospacing="0"/>
        <w:ind w:firstLine="709"/>
        <w:jc w:val="center"/>
        <w:textAlignment w:val="baseline"/>
        <w:rPr>
          <w:b/>
          <w:sz w:val="26"/>
          <w:szCs w:val="26"/>
        </w:rPr>
      </w:pPr>
      <w:r w:rsidRPr="00CB4F84">
        <w:rPr>
          <w:b/>
          <w:sz w:val="26"/>
          <w:szCs w:val="26"/>
        </w:rPr>
        <w:t>ІІ Фінансова підтримка військовослужбовців, з числа учасників бойових дій  та  учасників бойових дій  на території інших держав та членів їх сімей</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2.1. Надання одноразової матеріальної допомоги сім’ям загиблих (померлих)  учасників АТО – ООС, учасників бойових дій  у зв’язку з військовою агресією російської федерації проти України, 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lang w:eastAsia="ru-RU"/>
        </w:rPr>
        <w:t xml:space="preserve">Одноразова </w:t>
      </w:r>
      <w:r w:rsidRPr="00CB4F84">
        <w:rPr>
          <w:sz w:val="26"/>
          <w:szCs w:val="26"/>
        </w:rPr>
        <w:t>матеріальна допомога виплачується тільки одному з членів сім’ї загиблого (померлого) учасника бойових дій (до членів сім’ї загиблого (померлого) учасника бойових дій відносяться</w:t>
      </w:r>
      <w:r w:rsidRPr="00CB4F84">
        <w:rPr>
          <w:sz w:val="26"/>
          <w:szCs w:val="26"/>
          <w:u w:val="single"/>
        </w:rPr>
        <w:t>: один з подружжя, повнолітні діти/</w:t>
      </w:r>
      <w:r w:rsidRPr="00CB4F84">
        <w:rPr>
          <w:sz w:val="26"/>
          <w:szCs w:val="26"/>
          <w:u w:val="single"/>
          <w:shd w:val="clear" w:color="auto" w:fill="FFFFFF"/>
        </w:rPr>
        <w:t xml:space="preserve"> утриманці загиблого (померлого)</w:t>
      </w:r>
      <w:r w:rsidRPr="00CB4F84">
        <w:rPr>
          <w:sz w:val="26"/>
          <w:szCs w:val="26"/>
          <w:u w:val="single"/>
        </w:rPr>
        <w:t>, батьки),</w:t>
      </w:r>
      <w:r w:rsidRPr="00CB4F84">
        <w:rPr>
          <w:sz w:val="26"/>
          <w:szCs w:val="26"/>
        </w:rPr>
        <w:t xml:space="preserve"> які зареєстровані та проживають на території Овідіопольської громади або фактично проживають на території Овідіопольської громади не менше трьох років, на підставі пакету документів: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lastRenderedPageBreak/>
        <w:t>— заяви члена сім’ї померлого;</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довідка про склад сім’ї з місця реєстрації отримувача допомоги;</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документа, що підтверджує родинні зв’язки;</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висновку лікарської консультативної комісії щодо причинного зв’язку смерті;</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свідоцтва про смерть;</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наказ/витяг з наказу військової частини про безпосередню службу загиблого у період збройної агресії російської федерації;</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згоду на обробку персональних даних відповідно до вимог Закону України “Про захист персональних даних”.</w:t>
      </w:r>
    </w:p>
    <w:p w:rsidR="00011BA1" w:rsidRPr="00CB4F84" w:rsidRDefault="00651A0B">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Акт що підтверджує фактичне проживання особи на території Овідіопольської громади не менше 3-х років, що складається членами виконавчого комітету Овідіопольської селищної ради у складі не менше 5 осіб, в довільній формі (тільки у випадку, якщо учасники бойових дій або члени сімей загиблих (померлих) учасників бойових дій не зареєстровані в Овідіопольській громаді).</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xml:space="preserve">Черговість на виплату </w:t>
      </w:r>
      <w:r w:rsidRPr="00CB4F84">
        <w:rPr>
          <w:rFonts w:ascii="Times New Roman" w:hAnsi="Times New Roman" w:cs="Times New Roman"/>
          <w:sz w:val="26"/>
          <w:szCs w:val="26"/>
          <w:lang w:eastAsia="ru-RU"/>
        </w:rPr>
        <w:t>одноразової матеріальної допомоги здійснюється:</w:t>
      </w:r>
    </w:p>
    <w:p w:rsidR="00011BA1" w:rsidRPr="00CB4F84" w:rsidRDefault="00651A0B">
      <w:pPr>
        <w:pStyle w:val="a6"/>
        <w:spacing w:before="0" w:beforeAutospacing="0" w:after="0" w:afterAutospacing="0"/>
        <w:jc w:val="both"/>
        <w:textAlignment w:val="baseline"/>
        <w:rPr>
          <w:sz w:val="26"/>
          <w:szCs w:val="26"/>
        </w:rPr>
      </w:pPr>
      <w:r w:rsidRPr="00CB4F84">
        <w:rPr>
          <w:sz w:val="26"/>
          <w:szCs w:val="26"/>
        </w:rPr>
        <w:t>1) дружині загиблого;</w:t>
      </w:r>
    </w:p>
    <w:p w:rsidR="00011BA1" w:rsidRPr="00CB4F84" w:rsidRDefault="00651A0B">
      <w:pPr>
        <w:pStyle w:val="a6"/>
        <w:spacing w:before="0" w:beforeAutospacing="0" w:after="0" w:afterAutospacing="0"/>
        <w:jc w:val="both"/>
        <w:textAlignment w:val="baseline"/>
        <w:rPr>
          <w:sz w:val="26"/>
          <w:szCs w:val="26"/>
        </w:rPr>
      </w:pPr>
      <w:r w:rsidRPr="00CB4F84">
        <w:rPr>
          <w:sz w:val="26"/>
          <w:szCs w:val="26"/>
          <w:shd w:val="clear" w:color="auto" w:fill="FFFFFF"/>
        </w:rPr>
        <w:t>2) повнолітнім  дітям;</w:t>
      </w:r>
    </w:p>
    <w:p w:rsidR="00011BA1" w:rsidRPr="00CB4F84" w:rsidRDefault="00651A0B">
      <w:pPr>
        <w:pStyle w:val="a6"/>
        <w:spacing w:before="0" w:beforeAutospacing="0" w:after="0" w:afterAutospacing="0"/>
        <w:jc w:val="both"/>
        <w:textAlignment w:val="baseline"/>
        <w:rPr>
          <w:sz w:val="26"/>
          <w:szCs w:val="26"/>
          <w:shd w:val="clear" w:color="auto" w:fill="FFFFFF"/>
        </w:rPr>
      </w:pPr>
      <w:r w:rsidRPr="00CB4F84">
        <w:rPr>
          <w:sz w:val="26"/>
          <w:szCs w:val="26"/>
        </w:rPr>
        <w:t>3)</w:t>
      </w:r>
      <w:r w:rsidRPr="00CB4F84">
        <w:rPr>
          <w:sz w:val="26"/>
          <w:szCs w:val="26"/>
          <w:shd w:val="clear" w:color="auto" w:fill="FFFFFF"/>
        </w:rPr>
        <w:t xml:space="preserve"> батькам.</w:t>
      </w:r>
    </w:p>
    <w:p w:rsidR="00011BA1" w:rsidRPr="00CB4F84" w:rsidRDefault="00651A0B">
      <w:pPr>
        <w:pStyle w:val="a6"/>
        <w:spacing w:before="0" w:beforeAutospacing="0" w:after="0" w:afterAutospacing="0"/>
        <w:jc w:val="both"/>
        <w:textAlignment w:val="baseline"/>
        <w:rPr>
          <w:sz w:val="26"/>
          <w:szCs w:val="26"/>
        </w:rPr>
      </w:pPr>
      <w:r w:rsidRPr="00CB4F84">
        <w:rPr>
          <w:sz w:val="26"/>
          <w:szCs w:val="26"/>
        </w:rPr>
        <w:t xml:space="preserve"> У випадку, коли батьки загиблого (померлого) учасника бойових дій були розлучені на момент смерті та є підтверджуючий документ, тобто свідоцтво про розірвання шлюбу, то матеріальна допомога ділиться між батьками в рівних частинах.</w:t>
      </w:r>
    </w:p>
    <w:p w:rsidR="00011BA1" w:rsidRPr="00CB4F84" w:rsidRDefault="00651A0B">
      <w:pPr>
        <w:pStyle w:val="a6"/>
        <w:spacing w:before="0" w:beforeAutospacing="0" w:after="0" w:afterAutospacing="0"/>
        <w:ind w:firstLine="567"/>
        <w:jc w:val="both"/>
        <w:textAlignment w:val="baseline"/>
        <w:rPr>
          <w:sz w:val="26"/>
          <w:szCs w:val="26"/>
        </w:rPr>
      </w:pPr>
      <w:r w:rsidRPr="00CB4F84">
        <w:rPr>
          <w:sz w:val="26"/>
          <w:szCs w:val="26"/>
          <w:lang w:eastAsia="ru-RU"/>
        </w:rPr>
        <w:t>Черговість на виплату одноразової матеріальної допомоги передбачає те, що виплату отримає лише  один із членів родини загиблого в порядку вищезазначеної вище черговості.</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Допомога надається без урахування сукупного доходу сім’ї</w:t>
      </w:r>
      <w:r w:rsidRPr="00CB4F84">
        <w:rPr>
          <w:sz w:val="26"/>
          <w:szCs w:val="26"/>
          <w:lang w:eastAsia="ru-RU"/>
        </w:rPr>
        <w:t xml:space="preserve"> за рішенням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rPr>
        <w:t xml:space="preserve">2.2. </w:t>
      </w:r>
      <w:r w:rsidRPr="00CB4F84">
        <w:rPr>
          <w:sz w:val="26"/>
          <w:szCs w:val="26"/>
          <w:lang w:eastAsia="ru-RU"/>
        </w:rPr>
        <w:t xml:space="preserve">Надання щомісячної адресної матеріальної допомоги дітям загиблих (померлих), учасників АТО-ООС, учасників бойових дій у зв’язку з військовою агресією російської федерації проти України до досягнення 18 років, 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w:t>
      </w:r>
      <w:r w:rsidRPr="00CB4F84">
        <w:rPr>
          <w:sz w:val="26"/>
          <w:szCs w:val="26"/>
        </w:rPr>
        <w:t>на підставі пакету документів:</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заява представника;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свідоцтво про смерть;</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xml:space="preserve">- довідка/наказ або витяг з наказу про безпосередню участь </w:t>
      </w:r>
      <w:r w:rsidRPr="00CB4F84">
        <w:rPr>
          <w:sz w:val="26"/>
          <w:szCs w:val="26"/>
          <w:lang w:eastAsia="ru-RU"/>
        </w:rPr>
        <w:t>у захисті суверенітету та територіальної цілісності України</w:t>
      </w:r>
      <w:r w:rsidRPr="00CB4F84">
        <w:rPr>
          <w:sz w:val="26"/>
          <w:szCs w:val="26"/>
        </w:rPr>
        <w:t>;</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lastRenderedPageBreak/>
        <w:t>– довідку з банку з зазначенням реквізитів відкритого карткового рахунку;</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свідоцтва про народження дитини.</w:t>
      </w:r>
    </w:p>
    <w:p w:rsidR="00011BA1" w:rsidRPr="00CB4F84" w:rsidRDefault="00651A0B">
      <w:pPr>
        <w:pStyle w:val="a6"/>
        <w:spacing w:before="0" w:beforeAutospacing="0" w:after="0" w:afterAutospacing="0"/>
        <w:ind w:firstLine="709"/>
        <w:jc w:val="both"/>
        <w:textAlignment w:val="baseline"/>
        <w:rPr>
          <w:b/>
          <w:sz w:val="26"/>
          <w:szCs w:val="26"/>
        </w:rPr>
      </w:pPr>
      <w:r w:rsidRPr="00CB4F84">
        <w:rPr>
          <w:sz w:val="26"/>
          <w:szCs w:val="26"/>
          <w:lang w:eastAsia="ru-RU"/>
        </w:rPr>
        <w:t>Допомога надається за рішенням виконавчого комітету Овідіопольської селищної ради без врахування сукупного доходу сім</w:t>
      </w:r>
      <w:r w:rsidRPr="00CB4F84">
        <w:rPr>
          <w:sz w:val="26"/>
          <w:szCs w:val="26"/>
          <w:lang w:val="ru-RU" w:eastAsia="ru-RU"/>
        </w:rPr>
        <w:t>’</w:t>
      </w:r>
      <w:r w:rsidRPr="00CB4F84">
        <w:rPr>
          <w:sz w:val="26"/>
          <w:szCs w:val="26"/>
          <w:lang w:eastAsia="ru-RU"/>
        </w:rPr>
        <w:t>ї.</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lang w:eastAsia="ru-RU"/>
        </w:rPr>
        <w:t>2.3. Надання матеріальної допомоги військовослужбовцям, з числа учасників АТО-ООС, учасників бойових дій у зв’язку з військовою агресією російської федерації проти України та сім’ям  загиблих (померлих) учасників АТО-ООС, учасників бойових дій у зв’язку з військовою агресією російської федерації проти України, в т.ч. осіб, що є родичами першого ступеня споріднення внутрішньо переміщених осіб, учасникам бойових дій на території інших держав до Дня Незалежності України</w:t>
      </w:r>
      <w:r w:rsidRPr="00CB4F84">
        <w:rPr>
          <w:sz w:val="26"/>
          <w:szCs w:val="26"/>
        </w:rPr>
        <w:t xml:space="preserve">, які зареєстровані та проживають на території Овідіопольської громади, на підставі пакету документів: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xml:space="preserve">- копія посвідчення учасника бойових дій </w:t>
      </w:r>
      <w:r w:rsidRPr="00614DCA">
        <w:rPr>
          <w:bCs/>
          <w:sz w:val="26"/>
          <w:szCs w:val="26"/>
        </w:rPr>
        <w:t>або</w:t>
      </w:r>
      <w:r w:rsidRPr="00614DCA">
        <w:rPr>
          <w:sz w:val="26"/>
          <w:szCs w:val="26"/>
        </w:rPr>
        <w:t xml:space="preserve"> </w:t>
      </w:r>
      <w:r w:rsidRPr="00614DCA">
        <w:rPr>
          <w:bCs/>
          <w:sz w:val="26"/>
          <w:szCs w:val="26"/>
        </w:rPr>
        <w:t>витяг з Єдиного державного реєстру ветеранів війни</w:t>
      </w:r>
      <w:r w:rsidRPr="00614DCA">
        <w:rPr>
          <w:sz w:val="26"/>
          <w:szCs w:val="26"/>
        </w:rPr>
        <w:t>/</w:t>
      </w:r>
      <w:r w:rsidRPr="00CB4F84">
        <w:rPr>
          <w:sz w:val="26"/>
          <w:szCs w:val="26"/>
        </w:rPr>
        <w:t>члена сім</w:t>
      </w:r>
      <w:r w:rsidRPr="00CB4F84">
        <w:rPr>
          <w:sz w:val="26"/>
          <w:szCs w:val="26"/>
          <w:lang w:val="ru-RU"/>
        </w:rPr>
        <w:t>’</w:t>
      </w:r>
      <w:r w:rsidRPr="00CB4F84">
        <w:rPr>
          <w:sz w:val="26"/>
          <w:szCs w:val="26"/>
        </w:rPr>
        <w:t>ї загиблого (померлого) учасника бойових дій;</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 з пред’явленням оригіналу документа)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xml:space="preserve">У разі, якщо членів </w:t>
      </w:r>
      <w:r w:rsidRPr="00CB4F84">
        <w:rPr>
          <w:rFonts w:ascii="Times New Roman" w:hAnsi="Times New Roman" w:cs="Times New Roman"/>
          <w:sz w:val="26"/>
          <w:szCs w:val="26"/>
        </w:rPr>
        <w:t>сім’ї загиблого (померлого) декілька, то</w:t>
      </w:r>
      <w:r w:rsidRPr="00CB4F84">
        <w:rPr>
          <w:rFonts w:ascii="Times New Roman" w:eastAsia="Times New Roman" w:hAnsi="Times New Roman" w:cs="Times New Roman"/>
          <w:sz w:val="26"/>
          <w:szCs w:val="26"/>
          <w:lang w:eastAsia="ru-RU"/>
        </w:rPr>
        <w:t xml:space="preserve"> м</w:t>
      </w:r>
      <w:r w:rsidRPr="00CB4F84">
        <w:rPr>
          <w:rFonts w:ascii="Times New Roman" w:hAnsi="Times New Roman" w:cs="Times New Roman"/>
          <w:sz w:val="26"/>
          <w:szCs w:val="26"/>
          <w:lang w:eastAsia="ru-RU"/>
        </w:rPr>
        <w:t>атеріальна допомога</w:t>
      </w:r>
      <w:r w:rsidRPr="00CB4F84">
        <w:rPr>
          <w:rFonts w:ascii="Times New Roman" w:eastAsia="Times New Roman" w:hAnsi="Times New Roman" w:cs="Times New Roman"/>
          <w:sz w:val="26"/>
          <w:szCs w:val="26"/>
          <w:lang w:eastAsia="ru-RU"/>
        </w:rPr>
        <w:t xml:space="preserve"> надається одному  з членів сім’ї </w:t>
      </w:r>
      <w:r w:rsidRPr="00CB4F84">
        <w:rPr>
          <w:rFonts w:ascii="Times New Roman" w:hAnsi="Times New Roman" w:cs="Times New Roman"/>
          <w:sz w:val="26"/>
          <w:szCs w:val="26"/>
        </w:rPr>
        <w:t xml:space="preserve"> загиблого (померлого) </w:t>
      </w:r>
      <w:r w:rsidRPr="00CB4F84">
        <w:rPr>
          <w:rFonts w:ascii="Times New Roman" w:eastAsia="Times New Roman" w:hAnsi="Times New Roman" w:cs="Times New Roman"/>
          <w:sz w:val="26"/>
          <w:szCs w:val="26"/>
          <w:lang w:eastAsia="ru-RU"/>
        </w:rPr>
        <w:t xml:space="preserve"> в такій послідовності:</w:t>
      </w:r>
    </w:p>
    <w:p w:rsidR="00011BA1" w:rsidRPr="00CB4F84" w:rsidRDefault="00651A0B">
      <w:pPr>
        <w:pStyle w:val="rvps2"/>
        <w:numPr>
          <w:ilvl w:val="0"/>
          <w:numId w:val="2"/>
        </w:numPr>
        <w:shd w:val="clear" w:color="auto" w:fill="FFFFFF"/>
        <w:spacing w:before="0" w:beforeAutospacing="0" w:after="0" w:afterAutospacing="0"/>
        <w:jc w:val="both"/>
        <w:rPr>
          <w:sz w:val="26"/>
          <w:szCs w:val="26"/>
        </w:rPr>
      </w:pPr>
      <w:bookmarkStart w:id="0" w:name="n647"/>
      <w:bookmarkEnd w:id="0"/>
      <w:r w:rsidRPr="00CB4F84">
        <w:rPr>
          <w:sz w:val="26"/>
          <w:szCs w:val="26"/>
        </w:rPr>
        <w:t>один з подружжя, який не одружився вдруге;</w:t>
      </w:r>
    </w:p>
    <w:p w:rsidR="00011BA1" w:rsidRPr="00CB4F84" w:rsidRDefault="00651A0B">
      <w:pPr>
        <w:pStyle w:val="rvps2"/>
        <w:numPr>
          <w:ilvl w:val="0"/>
          <w:numId w:val="2"/>
        </w:numPr>
        <w:shd w:val="clear" w:color="auto" w:fill="FFFFFF"/>
        <w:spacing w:before="0" w:beforeAutospacing="0" w:after="0" w:afterAutospacing="0"/>
        <w:jc w:val="both"/>
        <w:rPr>
          <w:sz w:val="26"/>
          <w:szCs w:val="26"/>
        </w:rPr>
      </w:pPr>
      <w:r w:rsidRPr="00CB4F84">
        <w:rPr>
          <w:sz w:val="26"/>
          <w:szCs w:val="26"/>
        </w:rPr>
        <w:t>батьки (у випадку, коли батьки загиблого (померлого) учасника бойових дій були розлучені на момент смерті та є підтверджуючі документи,  свідоцтво про розірвання шлюбу/рішення суду про розірвання шлюбу, то матеріальна допомога ділиться між батьками в рівних частинах);</w:t>
      </w:r>
    </w:p>
    <w:p w:rsidR="00011BA1" w:rsidRPr="00CB4F84" w:rsidRDefault="00651A0B">
      <w:pPr>
        <w:pStyle w:val="rvps2"/>
        <w:numPr>
          <w:ilvl w:val="0"/>
          <w:numId w:val="2"/>
        </w:numPr>
        <w:shd w:val="clear" w:color="auto" w:fill="FFFFFF"/>
        <w:spacing w:before="0" w:beforeAutospacing="0" w:after="0" w:afterAutospacing="0"/>
        <w:jc w:val="both"/>
        <w:rPr>
          <w:sz w:val="26"/>
          <w:szCs w:val="26"/>
        </w:rPr>
      </w:pPr>
      <w:bookmarkStart w:id="1" w:name="n648"/>
      <w:bookmarkEnd w:id="1"/>
      <w:r w:rsidRPr="00CB4F84">
        <w:rPr>
          <w:sz w:val="26"/>
          <w:szCs w:val="26"/>
        </w:rPr>
        <w:t>повнолітні діти.</w:t>
      </w:r>
    </w:p>
    <w:p w:rsidR="00011BA1" w:rsidRPr="00CB4F84" w:rsidRDefault="00651A0B">
      <w:pPr>
        <w:pStyle w:val="rvps2"/>
        <w:shd w:val="clear" w:color="auto" w:fill="FFFFFF"/>
        <w:spacing w:before="0" w:beforeAutospacing="0" w:after="0" w:afterAutospacing="0"/>
        <w:jc w:val="both"/>
        <w:rPr>
          <w:sz w:val="26"/>
          <w:szCs w:val="26"/>
        </w:rPr>
      </w:pPr>
      <w:r w:rsidRPr="00CB4F84">
        <w:rPr>
          <w:sz w:val="26"/>
          <w:szCs w:val="26"/>
        </w:rPr>
        <w:t>Для членів сім’ї загиблого, які перебувають у стадії оформлення посвідчення члена сім</w:t>
      </w:r>
      <w:r w:rsidRPr="00CB4F84">
        <w:rPr>
          <w:sz w:val="26"/>
          <w:szCs w:val="26"/>
          <w:lang w:val="ru-RU"/>
        </w:rPr>
        <w:t>’</w:t>
      </w:r>
      <w:r w:rsidRPr="00CB4F84">
        <w:rPr>
          <w:sz w:val="26"/>
          <w:szCs w:val="26"/>
        </w:rPr>
        <w:t>ї загиблого (померлого) учасника бойових дій матеріальна допомога надається за пакетом документів:</w:t>
      </w:r>
    </w:p>
    <w:p w:rsidR="00011BA1" w:rsidRPr="00CB4F84" w:rsidRDefault="00651A0B">
      <w:pPr>
        <w:pStyle w:val="rvps2"/>
        <w:numPr>
          <w:ilvl w:val="0"/>
          <w:numId w:val="2"/>
        </w:numPr>
        <w:shd w:val="clear" w:color="auto" w:fill="FFFFFF"/>
        <w:spacing w:before="0" w:beforeAutospacing="0" w:after="0" w:afterAutospacing="0"/>
        <w:jc w:val="both"/>
        <w:rPr>
          <w:sz w:val="26"/>
          <w:szCs w:val="26"/>
        </w:rPr>
      </w:pPr>
      <w:r w:rsidRPr="00CB4F84">
        <w:rPr>
          <w:sz w:val="26"/>
          <w:szCs w:val="26"/>
        </w:rPr>
        <w:t>копія свідоцтва про смерть;</w:t>
      </w:r>
    </w:p>
    <w:p w:rsidR="00011BA1" w:rsidRPr="00CB4F84" w:rsidRDefault="00651A0B">
      <w:pPr>
        <w:pStyle w:val="rvps2"/>
        <w:numPr>
          <w:ilvl w:val="0"/>
          <w:numId w:val="2"/>
        </w:numPr>
        <w:shd w:val="clear" w:color="auto" w:fill="FFFFFF"/>
        <w:spacing w:before="0" w:beforeAutospacing="0" w:after="0" w:afterAutospacing="0"/>
        <w:jc w:val="both"/>
        <w:rPr>
          <w:sz w:val="26"/>
          <w:szCs w:val="26"/>
        </w:rPr>
      </w:pPr>
      <w:r w:rsidRPr="00CB4F84">
        <w:rPr>
          <w:sz w:val="26"/>
          <w:szCs w:val="26"/>
        </w:rPr>
        <w:t>копія лікарського свідоцтва про смерть;</w:t>
      </w:r>
    </w:p>
    <w:p w:rsidR="00011BA1" w:rsidRPr="00CB4F84" w:rsidRDefault="00651A0B">
      <w:pPr>
        <w:pStyle w:val="rvps2"/>
        <w:numPr>
          <w:ilvl w:val="0"/>
          <w:numId w:val="2"/>
        </w:numPr>
        <w:shd w:val="clear" w:color="auto" w:fill="FFFFFF"/>
        <w:spacing w:before="0" w:beforeAutospacing="0" w:after="0" w:afterAutospacing="0"/>
        <w:jc w:val="both"/>
        <w:rPr>
          <w:sz w:val="26"/>
          <w:szCs w:val="26"/>
        </w:rPr>
      </w:pPr>
      <w:r w:rsidRPr="00CB4F84">
        <w:rPr>
          <w:sz w:val="26"/>
          <w:szCs w:val="26"/>
        </w:rPr>
        <w:t>копія документа, що підтверджує родинні зв</w:t>
      </w:r>
      <w:r w:rsidRPr="00CB4F84">
        <w:rPr>
          <w:sz w:val="26"/>
          <w:szCs w:val="26"/>
          <w:lang w:val="ru-RU"/>
        </w:rPr>
        <w:t>’</w:t>
      </w:r>
      <w:r w:rsidRPr="00CB4F84">
        <w:rPr>
          <w:sz w:val="26"/>
          <w:szCs w:val="26"/>
        </w:rPr>
        <w:t>язки;</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pStyle w:val="a6"/>
        <w:spacing w:before="0" w:beforeAutospacing="0" w:after="0" w:afterAutospacing="0"/>
        <w:ind w:firstLine="709"/>
        <w:jc w:val="both"/>
        <w:textAlignment w:val="baseline"/>
        <w:rPr>
          <w:b/>
          <w:sz w:val="26"/>
          <w:szCs w:val="26"/>
        </w:rPr>
      </w:pPr>
      <w:bookmarkStart w:id="2" w:name="n649"/>
      <w:bookmarkStart w:id="3" w:name="n651"/>
      <w:bookmarkEnd w:id="2"/>
      <w:bookmarkEnd w:id="3"/>
      <w:r w:rsidRPr="00CB4F84">
        <w:rPr>
          <w:sz w:val="26"/>
          <w:szCs w:val="26"/>
          <w:lang w:eastAsia="ru-RU"/>
        </w:rPr>
        <w:t>Допомога надається за рішенням виконавчого комітету Овідіопольської селищної ради без врахування сукупного доходу сім</w:t>
      </w:r>
      <w:r w:rsidRPr="00CB4F84">
        <w:rPr>
          <w:sz w:val="26"/>
          <w:szCs w:val="26"/>
          <w:lang w:val="ru-RU" w:eastAsia="ru-RU"/>
        </w:rPr>
        <w:t>’</w:t>
      </w:r>
      <w:r w:rsidRPr="00CB4F84">
        <w:rPr>
          <w:sz w:val="26"/>
          <w:szCs w:val="26"/>
          <w:lang w:eastAsia="ru-RU"/>
        </w:rPr>
        <w:t>ї.</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2.4. Встановлення пам’ятних знаків, меморіальних дошок військовослужбовцям  загиблим (померлим) в АТО-ООС, учасникам бойових дій у зв’язку з військовою агресією російської федерації проти України, з числа мешканців Овідіопольської громади.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Допомога надається за рішенням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lastRenderedPageBreak/>
        <w:t>2.5. Надання щомісячної допомоги сім</w:t>
      </w:r>
      <w:r w:rsidRPr="00CB4F84">
        <w:rPr>
          <w:sz w:val="26"/>
          <w:szCs w:val="26"/>
          <w:lang w:val="ru-RU" w:eastAsia="ru-RU"/>
        </w:rPr>
        <w:t>’</w:t>
      </w:r>
      <w:r w:rsidRPr="00CB4F84">
        <w:rPr>
          <w:sz w:val="26"/>
          <w:szCs w:val="26"/>
          <w:lang w:eastAsia="ru-RU"/>
        </w:rPr>
        <w:t>ям</w:t>
      </w:r>
      <w:r w:rsidRPr="00CB4F84">
        <w:rPr>
          <w:sz w:val="26"/>
          <w:szCs w:val="26"/>
          <w:lang w:val="ru-RU" w:eastAsia="ru-RU"/>
        </w:rPr>
        <w:t xml:space="preserve"> </w:t>
      </w:r>
      <w:r w:rsidRPr="00CB4F84">
        <w:rPr>
          <w:sz w:val="26"/>
          <w:szCs w:val="26"/>
          <w:lang w:eastAsia="ru-RU"/>
        </w:rPr>
        <w:t xml:space="preserve">загиблих (померлих) учасників АТО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lang w:eastAsia="ru-RU"/>
        </w:rPr>
        <w:t>Допомога надається сім’ям загиблих (померлих) учасників АТО,</w:t>
      </w:r>
      <w:r w:rsidRPr="00CB4F84">
        <w:rPr>
          <w:sz w:val="26"/>
          <w:szCs w:val="26"/>
        </w:rPr>
        <w:t xml:space="preserve"> які зареєстровані та проживають на території Овідіопольської громади, на підставі пакету документів:</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rPr>
        <w:t>- заяви про надання щомісячної допомоги;</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посвідчення члена сім</w:t>
      </w:r>
      <w:r w:rsidRPr="00CB4F84">
        <w:rPr>
          <w:sz w:val="26"/>
          <w:szCs w:val="26"/>
          <w:lang w:val="ru-RU"/>
        </w:rPr>
        <w:t>’</w:t>
      </w:r>
      <w:r w:rsidRPr="00CB4F84">
        <w:rPr>
          <w:sz w:val="26"/>
          <w:szCs w:val="26"/>
        </w:rPr>
        <w:t>ї загиблого (померлого) учасника бойових дій;</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pStyle w:val="a6"/>
        <w:spacing w:before="0" w:beforeAutospacing="0" w:after="0" w:afterAutospacing="0"/>
        <w:ind w:firstLine="851"/>
        <w:jc w:val="both"/>
        <w:textAlignment w:val="baseline"/>
        <w:rPr>
          <w:bCs/>
          <w:sz w:val="26"/>
          <w:szCs w:val="26"/>
          <w:lang w:eastAsia="ru-RU"/>
        </w:rPr>
      </w:pPr>
      <w:r w:rsidRPr="00CB4F84">
        <w:rPr>
          <w:bCs/>
          <w:sz w:val="26"/>
          <w:szCs w:val="26"/>
          <w:lang w:eastAsia="ru-RU"/>
        </w:rPr>
        <w:t xml:space="preserve">2.6. </w:t>
      </w:r>
      <w:r w:rsidRPr="00CB4F84">
        <w:rPr>
          <w:bCs/>
          <w:sz w:val="26"/>
          <w:szCs w:val="26"/>
        </w:rPr>
        <w:t>Надання фінансової допомоги на зу</w:t>
      </w:r>
      <w:r w:rsidR="00614DCA">
        <w:rPr>
          <w:bCs/>
          <w:sz w:val="26"/>
          <w:szCs w:val="26"/>
        </w:rPr>
        <w:t>боп</w:t>
      </w:r>
      <w:r w:rsidRPr="00CB4F84">
        <w:rPr>
          <w:bCs/>
          <w:sz w:val="26"/>
          <w:szCs w:val="26"/>
        </w:rPr>
        <w:t>ротезування</w:t>
      </w:r>
      <w:r w:rsidR="00614DCA">
        <w:rPr>
          <w:bCs/>
          <w:sz w:val="26"/>
          <w:szCs w:val="26"/>
        </w:rPr>
        <w:t xml:space="preserve"> </w:t>
      </w:r>
      <w:r w:rsidRPr="00CB4F84">
        <w:rPr>
          <w:bCs/>
          <w:sz w:val="26"/>
          <w:szCs w:val="26"/>
        </w:rPr>
        <w:t>та зуболікування учасникам бойових дій та особам з інвалідністю внаслідок війни І і ІІ групи, в т. ч. внутрішньо переміщеним особам, які перемістилися до Овідіопоьської громади починаючи з 24.02.2022 року</w:t>
      </w:r>
      <w:r w:rsidR="00614DCA">
        <w:rPr>
          <w:bCs/>
          <w:sz w:val="26"/>
          <w:szCs w:val="26"/>
        </w:rPr>
        <w:t>.</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Надання фінансової допомоги на зубопротезування та зуболікування учасникам бойових дій та особам з інвалідністю внаслідок війни І і ІІ групи,  в т. ч. внутрішньо переміщеним особам, які перемістилися до Овідіопольської громади починаючи з 24.02.2022 року (далі - фінансова допомога) здійснюється за рахунок коштів місцевого бюджету затвердженого на відповідний рік із врахуванням потреби та фінансової спроможності громади.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 xml:space="preserve"> Фінансова допомога  на зубопротезування та зуболікування  надається жителям, які зареєстровані та проживають на  території Овідіопольської громади та мають на це право відповідно до Закону України «Про статус ветеранів війни, гарантії їх соціального захисту» від 22.10.1993 №3551-XII (зі змінами) (далі – Закон № 3551-XII), а саме:</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 учасникам бойових дій;</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 особам з інвалідністю внаслідок війни І і ІІ групи.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Головним розпорядником бюджетних коштів з надання фінансової допомоги за рахунок коштів бюджету Овідіопольської селищної ради є Відділ соціальної політики Овідіопольської селищної ради.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 xml:space="preserve">Розмір фінансової допомоги здійснюється відповідно до наданого заявником розрахункового документу (видаткової накладної, товарного чеку, акту виконаних робіт, тощо) із зазначенням  прізвища, ім’я, по-батькові заявника, назви наданої послуги та її вартості. </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 xml:space="preserve">Надання фінансової допомоги на зубопротезування та зуболікування  за рахунок коштів бюджету Овідіопольської селищної учасникам бойових дій та особам з інвалідністю внаслідок війни І і ІІ групи, надається в межах суми, що не перевищує 10 000 (десять тисяч гривень) 00 копійок з розрахунку на одну особу. Якщо сума розрахункового документа за отриману послугу менша десяти тисяч гривень </w:t>
      </w:r>
      <w:r w:rsidRPr="00CB4F84">
        <w:rPr>
          <w:bCs/>
          <w:sz w:val="26"/>
          <w:szCs w:val="26"/>
          <w:lang w:val="ru-RU"/>
        </w:rPr>
        <w:t xml:space="preserve">- </w:t>
      </w:r>
      <w:r w:rsidRPr="00CB4F84">
        <w:rPr>
          <w:bCs/>
          <w:sz w:val="26"/>
          <w:szCs w:val="26"/>
        </w:rPr>
        <w:t xml:space="preserve"> виплачується сума згідно з розрахунковим документом. </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Послуги з безплатного зубопротезування надаються лікувально-профілактичними, стоматологічними закладами та фізичними особами -підприємцями, які мають ліцензію на провадження господарської діяльності з медичної практики.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Фінансова допомога на зубопротезування та зуболікування надається одному пільговику  один раз на 3 роки.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lastRenderedPageBreak/>
        <w:t>Для отримання фінансової допомоги на зубопротезування та зуболікування учасники бойових дій та особи з інвалідністю в наслідок війни І і ІІ групи,  подають на ім’я Овідіопольського селищного голови заяву з наступним пакетом документів:</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-копії паспорта громадянина України або інший документ, що посвідчує особу;</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-витяг з реєстру територіальної громади, що підтверджує реєстрацію місця проживання;</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-копія картки платника податків (ідентифікаційний номер) або копія сторінки паспорта, де є відмітка про наявність у ній права здійснювати будь-які платежі за серією та номером паспорта;</w:t>
      </w:r>
    </w:p>
    <w:p w:rsidR="00011BA1" w:rsidRPr="00614DCA"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 xml:space="preserve">-копії посвідчення, виданого відповідно до Закону № 3551-ХІІ </w:t>
      </w:r>
      <w:r w:rsidRPr="00614DCA">
        <w:rPr>
          <w:sz w:val="26"/>
          <w:szCs w:val="26"/>
        </w:rPr>
        <w:t>або</w:t>
      </w:r>
      <w:r w:rsidRPr="00614DCA">
        <w:rPr>
          <w:bCs/>
          <w:sz w:val="26"/>
          <w:szCs w:val="26"/>
        </w:rPr>
        <w:t xml:space="preserve"> витяг з Єдиного державного реєстру ветеранів війни;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-розрахунковий документ (видаткова накладна, товарний чек, акт виконаних робіт, тощо) із зазначенням  прізвища, ім’я, по-батькові заявника, назви наданої послуги та її вартості;</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-довідка з установи банку щодо реквізитів рахунку в банку, на який будуть перераховані кошти.</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Під час подання копій документів заявники надають їх оригінали для огляду та копії, які засвідчені власним підписом.</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Кінцевий строк подання заяв є 1 грудня поточного року.</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Заява з повним пакетом необхідних документів передається на розгляд виконавчому комітету Овідіопольської селищної ради який приймає рішення щодо надання фінансової допомоги або відмови у її наданні.</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Підставою для відмови заявнику у відшкодуванні витрат, понесених на зубопротезування є відсутність повного пакету документів, визначених  у цьому пункті. У випадку відмови заявнику надається обґрунтована відповідь.</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Фінансування головного розпорядника коштів на проведення видатків з надання фінансової допомоги здійснюється відповідно до кошторису Відділу соціальної політики Овідіопольської селищної ради в межах асигнувань, передбачених на ці цілі, на підставі рішення виконавчого комітету Овідіопольської селищної ради. Надання фінансової допомоги проводиться в порядку черговості звернення громадян.</w:t>
      </w:r>
    </w:p>
    <w:p w:rsidR="00011BA1" w:rsidRPr="00CB4F84" w:rsidRDefault="00651A0B">
      <w:pPr>
        <w:pStyle w:val="a6"/>
        <w:shd w:val="clear" w:color="auto" w:fill="FFFFFF"/>
        <w:spacing w:before="0" w:beforeAutospacing="0" w:after="0" w:afterAutospacing="0"/>
        <w:ind w:firstLine="567"/>
        <w:jc w:val="both"/>
        <w:textAlignment w:val="baseline"/>
        <w:rPr>
          <w:bCs/>
          <w:sz w:val="26"/>
          <w:szCs w:val="26"/>
        </w:rPr>
      </w:pPr>
      <w:r w:rsidRPr="00CB4F84">
        <w:rPr>
          <w:bCs/>
          <w:sz w:val="26"/>
          <w:szCs w:val="26"/>
        </w:rPr>
        <w:t>Відділ соціальної політики Овідіопольської селищної ради, як головний розпорядник коштів, здійснює виплату через установи уповноважених банків на вказаний особовий рахунок заявника.</w:t>
      </w:r>
    </w:p>
    <w:p w:rsidR="00011BA1" w:rsidRPr="00CB4F84" w:rsidRDefault="00011BA1">
      <w:pPr>
        <w:pStyle w:val="a6"/>
        <w:spacing w:before="0" w:beforeAutospacing="0" w:after="0" w:afterAutospacing="0"/>
        <w:ind w:firstLine="709"/>
        <w:jc w:val="center"/>
        <w:textAlignment w:val="baseline"/>
        <w:rPr>
          <w:b/>
          <w:sz w:val="26"/>
          <w:szCs w:val="26"/>
          <w:lang w:eastAsia="ru-RU"/>
        </w:rPr>
      </w:pPr>
    </w:p>
    <w:p w:rsidR="00011BA1" w:rsidRPr="00CB4F84" w:rsidRDefault="00651A0B">
      <w:pPr>
        <w:pStyle w:val="a6"/>
        <w:spacing w:before="0" w:beforeAutospacing="0" w:after="0" w:afterAutospacing="0"/>
        <w:ind w:firstLine="709"/>
        <w:jc w:val="center"/>
        <w:textAlignment w:val="baseline"/>
        <w:rPr>
          <w:b/>
          <w:sz w:val="26"/>
          <w:szCs w:val="26"/>
          <w:lang w:eastAsia="ru-RU"/>
        </w:rPr>
      </w:pPr>
      <w:r w:rsidRPr="00CB4F84">
        <w:rPr>
          <w:b/>
          <w:sz w:val="26"/>
          <w:szCs w:val="26"/>
          <w:lang w:eastAsia="ru-RU"/>
        </w:rPr>
        <w:t xml:space="preserve">ІІІ Фінансова підтримка громадян, постраждалих внаслідок </w:t>
      </w:r>
    </w:p>
    <w:p w:rsidR="00011BA1" w:rsidRPr="00CB4F84" w:rsidRDefault="00651A0B">
      <w:pPr>
        <w:pStyle w:val="a6"/>
        <w:spacing w:before="0" w:beforeAutospacing="0" w:after="0" w:afterAutospacing="0"/>
        <w:ind w:firstLine="709"/>
        <w:jc w:val="center"/>
        <w:textAlignment w:val="baseline"/>
        <w:rPr>
          <w:b/>
          <w:sz w:val="26"/>
          <w:szCs w:val="26"/>
          <w:lang w:eastAsia="ru-RU"/>
        </w:rPr>
      </w:pPr>
      <w:r w:rsidRPr="00CB4F84">
        <w:rPr>
          <w:b/>
          <w:sz w:val="26"/>
          <w:szCs w:val="26"/>
          <w:lang w:eastAsia="ru-RU"/>
        </w:rPr>
        <w:t>Чорнобильської катастрофи</w:t>
      </w:r>
    </w:p>
    <w:p w:rsidR="00011BA1" w:rsidRPr="00CB4F84" w:rsidRDefault="00651A0B">
      <w:pPr>
        <w:spacing w:after="0" w:line="240" w:lineRule="auto"/>
        <w:ind w:right="-34" w:firstLine="709"/>
        <w:jc w:val="both"/>
        <w:rPr>
          <w:rFonts w:ascii="Times New Roman" w:eastAsia="Times New Roman" w:hAnsi="Times New Roman" w:cs="Times New Roman"/>
          <w:sz w:val="26"/>
          <w:szCs w:val="26"/>
          <w:lang w:eastAsia="ru-RU"/>
        </w:rPr>
      </w:pPr>
      <w:r w:rsidRPr="00CB4F84">
        <w:rPr>
          <w:rFonts w:ascii="Times New Roman" w:hAnsi="Times New Roman" w:cs="Times New Roman"/>
          <w:sz w:val="26"/>
          <w:szCs w:val="26"/>
          <w:lang w:eastAsia="ru-RU"/>
        </w:rPr>
        <w:t xml:space="preserve">3.1. </w:t>
      </w:r>
      <w:r w:rsidRPr="00CB4F84">
        <w:rPr>
          <w:rFonts w:ascii="Times New Roman" w:eastAsia="Times New Roman" w:hAnsi="Times New Roman" w:cs="Times New Roman"/>
          <w:sz w:val="26"/>
          <w:szCs w:val="26"/>
          <w:lang w:eastAsia="ru-RU"/>
        </w:rPr>
        <w:t>Надання адресної щорічної матеріальної допомоги до Дня пам'яті Чорнобильської трагедії учасникам ліквідації наслідків аварії на Чорнобильській АЕС, вдовам загиблих (померлих) громадян, смерть яких пов’язана з Чорнобильською катастрофою</w:t>
      </w:r>
      <w:r w:rsidRPr="00CB4F84">
        <w:rPr>
          <w:rFonts w:ascii="Times New Roman" w:hAnsi="Times New Roman" w:cs="Times New Roman"/>
          <w:sz w:val="26"/>
          <w:szCs w:val="26"/>
          <w:lang w:eastAsia="ru-RU"/>
        </w:rPr>
        <w:t xml:space="preserve"> здійснюється </w:t>
      </w:r>
      <w:r w:rsidRPr="00CB4F84">
        <w:rPr>
          <w:rFonts w:ascii="Times New Roman" w:hAnsi="Times New Roman" w:cs="Times New Roman"/>
          <w:sz w:val="26"/>
          <w:szCs w:val="26"/>
        </w:rPr>
        <w:t>на підставі списку, затвердженого виконавчим комітетом Овідіопольської селищної ради.</w:t>
      </w:r>
    </w:p>
    <w:p w:rsidR="00011BA1" w:rsidRPr="00CB4F84" w:rsidRDefault="00011BA1">
      <w:pPr>
        <w:tabs>
          <w:tab w:val="left" w:pos="426"/>
        </w:tabs>
        <w:spacing w:after="0" w:line="240" w:lineRule="auto"/>
        <w:jc w:val="center"/>
        <w:rPr>
          <w:rFonts w:ascii="Times New Roman" w:eastAsia="Times New Roman" w:hAnsi="Times New Roman" w:cs="Times New Roman"/>
          <w:b/>
          <w:sz w:val="26"/>
          <w:szCs w:val="26"/>
          <w:lang w:eastAsia="ru-RU"/>
        </w:rPr>
      </w:pPr>
    </w:p>
    <w:p w:rsidR="00011BA1" w:rsidRPr="00CB4F84" w:rsidRDefault="00651A0B">
      <w:pPr>
        <w:tabs>
          <w:tab w:val="left" w:pos="426"/>
        </w:tabs>
        <w:spacing w:after="0" w:line="240" w:lineRule="auto"/>
        <w:jc w:val="center"/>
        <w:rPr>
          <w:rFonts w:ascii="Times New Roman" w:eastAsia="Times New Roman" w:hAnsi="Times New Roman" w:cs="Times New Roman"/>
          <w:b/>
          <w:sz w:val="26"/>
          <w:szCs w:val="26"/>
          <w:lang w:eastAsia="ru-RU"/>
        </w:rPr>
      </w:pPr>
      <w:r w:rsidRPr="00CB4F84">
        <w:rPr>
          <w:rFonts w:ascii="Times New Roman" w:eastAsia="Times New Roman" w:hAnsi="Times New Roman" w:cs="Times New Roman"/>
          <w:b/>
          <w:sz w:val="26"/>
          <w:szCs w:val="26"/>
          <w:lang w:val="en-US" w:eastAsia="ru-RU"/>
        </w:rPr>
        <w:t>IV</w:t>
      </w:r>
      <w:r w:rsidRPr="00CB4F84">
        <w:rPr>
          <w:rFonts w:ascii="Times New Roman" w:eastAsia="Times New Roman" w:hAnsi="Times New Roman" w:cs="Times New Roman"/>
          <w:b/>
          <w:sz w:val="26"/>
          <w:szCs w:val="26"/>
          <w:lang w:val="ru-RU" w:eastAsia="ru-RU"/>
        </w:rPr>
        <w:t xml:space="preserve"> </w:t>
      </w:r>
      <w:r w:rsidRPr="00CB4F84">
        <w:rPr>
          <w:rFonts w:ascii="Times New Roman" w:eastAsia="Times New Roman" w:hAnsi="Times New Roman" w:cs="Times New Roman"/>
          <w:b/>
          <w:sz w:val="26"/>
          <w:szCs w:val="26"/>
          <w:lang w:eastAsia="ru-RU"/>
        </w:rPr>
        <w:t>Компенсаційні виплати</w:t>
      </w:r>
    </w:p>
    <w:p w:rsidR="00011BA1" w:rsidRPr="00CB4F84" w:rsidRDefault="00651A0B">
      <w:pPr>
        <w:tabs>
          <w:tab w:val="left" w:pos="426"/>
        </w:tabs>
        <w:spacing w:after="0" w:line="240" w:lineRule="auto"/>
        <w:jc w:val="center"/>
        <w:rPr>
          <w:rFonts w:ascii="Times New Roman" w:eastAsia="Times New Roman" w:hAnsi="Times New Roman" w:cs="Times New Roman"/>
          <w:b/>
          <w:sz w:val="26"/>
          <w:szCs w:val="26"/>
          <w:lang w:eastAsia="ru-RU"/>
        </w:rPr>
      </w:pPr>
      <w:r w:rsidRPr="00CB4F84">
        <w:rPr>
          <w:rFonts w:ascii="Times New Roman" w:eastAsia="Times New Roman" w:hAnsi="Times New Roman" w:cs="Times New Roman"/>
          <w:b/>
          <w:sz w:val="26"/>
          <w:szCs w:val="26"/>
          <w:lang w:eastAsia="ru-RU"/>
        </w:rPr>
        <w:t>на пільговий проїзд окремим категорія громадян</w:t>
      </w:r>
    </w:p>
    <w:p w:rsidR="00011BA1" w:rsidRPr="00CB4F84" w:rsidRDefault="00651A0B">
      <w:pPr>
        <w:tabs>
          <w:tab w:val="left" w:pos="426"/>
        </w:tabs>
        <w:spacing w:after="0" w:line="240" w:lineRule="auto"/>
        <w:ind w:firstLine="567"/>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4.1. Проведення відшкодування витрат за пільговий проїзд окремих категорій громадян Овідіопольської селищної ради за проїзд автомобільним транспортом на</w:t>
      </w:r>
      <w:r w:rsidRPr="00CB4F84">
        <w:rPr>
          <w:rFonts w:ascii="Times New Roman" w:eastAsiaTheme="minorHAnsi" w:hAnsi="Times New Roman" w:cs="Times New Roman"/>
          <w:sz w:val="26"/>
          <w:szCs w:val="26"/>
          <w:shd w:val="clear" w:color="auto" w:fill="FFFFFF"/>
          <w:lang w:eastAsia="en-US"/>
        </w:rPr>
        <w:t xml:space="preserve"> міських автобусних маршрутах загального користування, що не виходять за межі території однієї територіальної громади </w:t>
      </w:r>
      <w:r w:rsidRPr="00CB4F84">
        <w:rPr>
          <w:rFonts w:ascii="Times New Roman" w:eastAsia="Times New Roman" w:hAnsi="Times New Roman" w:cs="Times New Roman"/>
          <w:sz w:val="26"/>
          <w:szCs w:val="26"/>
          <w:lang w:eastAsia="ru-RU"/>
        </w:rPr>
        <w:t xml:space="preserve">відповідно до законодавчих актів України </w:t>
      </w:r>
      <w:r w:rsidRPr="00CB4F84">
        <w:rPr>
          <w:rFonts w:ascii="Times New Roman" w:eastAsia="Times New Roman" w:hAnsi="Times New Roman" w:cs="Times New Roman"/>
          <w:sz w:val="26"/>
          <w:szCs w:val="26"/>
          <w:lang w:eastAsia="ru-RU"/>
        </w:rPr>
        <w:lastRenderedPageBreak/>
        <w:t>проводиться за рахунок коштів селищного бюджету підприємствам, що здійснюють автотранспортне перевезення громадян, (далі – Перевізник) згідно з договором, укладеним між Овідіопольською селищною радою та Перевізником.</w:t>
      </w:r>
    </w:p>
    <w:p w:rsidR="00011BA1" w:rsidRPr="00CB4F84" w:rsidRDefault="00651A0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4.2. Відповідно до вимог чинного законодавства відшкодування пільгових перевезень здійснюється на підставі укладеного Перевізником договору згідно з Законом України «Про автомобільний транспорт, а саме: договір </w:t>
      </w:r>
      <w:r w:rsidRPr="00CB4F84">
        <w:rPr>
          <w:rFonts w:ascii="Times New Roman" w:eastAsia="Times New Roman" w:hAnsi="Times New Roman" w:cs="Times New Roman"/>
          <w:sz w:val="26"/>
          <w:szCs w:val="26"/>
          <w:lang w:eastAsia="ru-RU"/>
        </w:rPr>
        <w:t>про відшкодування витрат за безкоштовне перевезення пільгових категорій громадян у міському автомобільному транспорті з головним розпорядником бюджетних коштів – Відділом соціальної політики Овідіопольської селищної ради.</w:t>
      </w:r>
    </w:p>
    <w:p w:rsidR="00011BA1" w:rsidRPr="00CB4F84" w:rsidRDefault="00651A0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4.3. Обсяги коштів з місцевого бюджету на відшкодування витрат за пільговий проїзд окремих категорій громадян в автомобільному транспорті затверджуються рішенням сесії Овідіопольської селищної ради. </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4.4. Право на безкоштовний проїзд мають громадяни пільгових категорій, відповідно до Законів України:</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«Про статус ветеранів війни, гарантії їх соціального захисту» від 22.10.1993 року №3551-XII: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учасники бойових дій та особи, прирівняні до них (ст.12);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особи з інвалідністю внаслідок війни та прирівняні до них особи (ст.13).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«Про статус і соціальний захист громадян, які постраждали внаслідок Чорнобильської катастрофи» від 28.02.1991 року №796- XII: </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громадяни, які постраждали внаслідок Чорнобильської катастрофи, віднесені до категорії 1 (стаття 20);</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учасники ліквідації наслідків аварії на Чорнобильській АЕС, які належать до категорії 2 (стаття 21).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w:t>
      </w:r>
      <w:r w:rsidRPr="00CB4F84">
        <w:rPr>
          <w:rFonts w:ascii="Times New Roman" w:eastAsia="Times New Roman" w:hAnsi="Times New Roman" w:cs="Times New Roman"/>
          <w:bCs/>
          <w:sz w:val="26"/>
          <w:szCs w:val="26"/>
          <w:shd w:val="clear" w:color="auto" w:fill="FFFFFF"/>
        </w:rPr>
        <w:t>Про реабілітацію жертв репресій комуністичного тоталітарного режиму 1917-1991 років</w:t>
      </w:r>
      <w:r w:rsidRPr="00CB4F84">
        <w:rPr>
          <w:rFonts w:ascii="Times New Roman" w:eastAsia="Times New Roman" w:hAnsi="Times New Roman" w:cs="Times New Roman"/>
          <w:sz w:val="26"/>
          <w:szCs w:val="26"/>
        </w:rPr>
        <w:t>» від 17.04.1991 року № 962-XII.</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«Про основи соціальної захищеності осіб з інвалідністю в Україні» від 21.03.1991 року № 875- XII (ст.38-1): </w:t>
      </w:r>
    </w:p>
    <w:p w:rsidR="00011BA1" w:rsidRPr="00CB4F84" w:rsidRDefault="00651A0B">
      <w:pPr>
        <w:autoSpaceDE w:val="0"/>
        <w:autoSpaceDN w:val="0"/>
        <w:adjustRightInd w:val="0"/>
        <w:spacing w:after="0" w:line="240" w:lineRule="auto"/>
        <w:ind w:firstLine="567"/>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особи з інвалідністю І та ІІ груп; </w:t>
      </w:r>
    </w:p>
    <w:p w:rsidR="00011BA1" w:rsidRPr="00CB4F84" w:rsidRDefault="00651A0B">
      <w:pPr>
        <w:autoSpaceDE w:val="0"/>
        <w:autoSpaceDN w:val="0"/>
        <w:adjustRightInd w:val="0"/>
        <w:spacing w:after="0" w:line="240" w:lineRule="auto"/>
        <w:ind w:firstLine="567"/>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діти з інвалідністю до 18 років;</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особи, які супроводжують осіб з інвалідністю першої групи або дітей з інвалідністю (не більше одного супроводжуючого).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Право на безкоштовний проїзд, згідно отриманих компенсаційних талонів, мають громадяни пільгових категорій, відповідно до Законів України:</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«Про охорону дитинства» від 26.04.2001 року №2402-III: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діти з багатодітної сім’ї (ст.13).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 </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ветерани військової служби;</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ветерани органів внутрішніх справ;</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ветерани Національної поліції;</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ветерани податкової міліції;</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ветерани державної пожежної охорони;</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ветерани Державної кримінально-виконавчої служби України;</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ветерани Державної служби спеціального зв'язку та захисту інформації України та члени їх сімей.</w:t>
      </w:r>
    </w:p>
    <w:p w:rsidR="00011BA1" w:rsidRPr="00CB4F84" w:rsidRDefault="00651A0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lastRenderedPageBreak/>
        <w:t>«Про соціальний і правовий захист військовослужбовців та членів їх сімей» (ст.14):</w:t>
      </w:r>
    </w:p>
    <w:p w:rsidR="00011BA1" w:rsidRPr="00CB4F84" w:rsidRDefault="00651A0B">
      <w:pPr>
        <w:autoSpaceDE w:val="0"/>
        <w:autoSpaceDN w:val="0"/>
        <w:adjustRightInd w:val="0"/>
        <w:spacing w:after="0" w:line="240" w:lineRule="auto"/>
        <w:ind w:firstLine="567"/>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shd w:val="clear" w:color="auto" w:fill="FFFFFF"/>
        </w:rPr>
        <w:t>військовослужбовці строкової військової служби;</w:t>
      </w:r>
    </w:p>
    <w:p w:rsidR="00011BA1" w:rsidRPr="00CB4F84" w:rsidRDefault="00651A0B">
      <w:pPr>
        <w:shd w:val="clear" w:color="auto" w:fill="FFFFFF"/>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SimSun" w:hAnsi="Times New Roman" w:cs="Times New Roman"/>
          <w:sz w:val="26"/>
          <w:szCs w:val="26"/>
          <w:lang w:val="zh-CN" w:eastAsia="zh-CN"/>
        </w:rPr>
      </w:pPr>
      <w:r w:rsidRPr="00CB4F84">
        <w:rPr>
          <w:rFonts w:ascii="Times New Roman" w:eastAsia="SimSun" w:hAnsi="Times New Roman" w:cs="Times New Roman"/>
          <w:sz w:val="26"/>
          <w:szCs w:val="26"/>
          <w:lang w:val="zh-CN" w:eastAsia="zh-CN"/>
        </w:rPr>
        <w:t>постанови Кабінету Міністрів України: «Про безплатний проїзд пенсіонерів на транспорті загального користування» від 17.05.1993 року № 354:</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пенсіонери за віком та особи з інвалідністю;</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пенсіонери за вислугою років, які отримують пенсію відповідно до Закону України «Про загальнообов’язкове державне пенсійне страхування», при умові досягнення 60-ти річного віку;</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пенсіонери по втраті годувальника, які отримують пенсію відповідно до Закону України «Про загальнообов’язкове державне пенсійне страхування», при умові досягнення 60-ти річного віку.</w:t>
      </w:r>
    </w:p>
    <w:p w:rsidR="00011BA1" w:rsidRPr="00CB4F84" w:rsidRDefault="00651A0B">
      <w:pPr>
        <w:spacing w:after="0" w:line="240" w:lineRule="auto"/>
        <w:ind w:firstLine="567"/>
        <w:jc w:val="both"/>
        <w:rPr>
          <w:rFonts w:ascii="Times New Roman" w:eastAsia="Times New Roman" w:hAnsi="Times New Roman" w:cs="Times New Roman"/>
          <w:sz w:val="26"/>
          <w:szCs w:val="26"/>
          <w:lang w:val="ru-RU" w:eastAsia="ru-RU"/>
        </w:rPr>
      </w:pPr>
      <w:r w:rsidRPr="00CB4F84">
        <w:rPr>
          <w:rFonts w:ascii="Times New Roman" w:eastAsia="Times New Roman" w:hAnsi="Times New Roman" w:cs="Times New Roman"/>
          <w:sz w:val="26"/>
          <w:szCs w:val="26"/>
          <w:lang w:val="ru-RU" w:eastAsia="ru-RU"/>
        </w:rPr>
        <w:t>4.5. Загальна сума коштів, що перераховується у межах кошторисних призначень Перевізникам на підставі діючих нормативно-правових актів, не може бути вищою від суми коштів, передбачених у бюджеті селищної ради для реалізації даної Програми.</w:t>
      </w:r>
    </w:p>
    <w:p w:rsidR="00011BA1" w:rsidRPr="00CB4F84" w:rsidRDefault="00651A0B">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4.6. Безкоштовне перевезення окремих категорій громадян, що мають право на безплатний проїзд згідно з чинним законодавством та вказаних у п. 4.4. даного розділу, здійснюється міськими автобусними маршрутами загального користування на умовах, визначених договором на перевезення пасажирів міськими автобусними маршрутами загального користування, укладеними між Перевізником та Овідіопольською селищною радою, та на підставі договору, укладеного між Перевізником та Відділом соціальної політики Овідіопольської селищної ради, при пред’явленні пільговиком посадочного документу (далі – квиток) та відповідного посвідчення, що підтверджує право на пільгу. </w:t>
      </w:r>
    </w:p>
    <w:p w:rsidR="00011BA1" w:rsidRPr="00CB4F84" w:rsidRDefault="00651A0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Відшкодування безкоштовного перевезення пільгових категорій громадян здійснюється на підставі АКТА-звірки пільгових категорій громадян, які скористалися послугами перевізника, але не більше 2000 пільгових перевезень на місяць.</w:t>
      </w:r>
    </w:p>
    <w:p w:rsidR="00011BA1" w:rsidRPr="00CB4F84" w:rsidRDefault="00651A0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Перевізник до 15 числа наступного місяця подає до Відділу соціальної політики Овідіопольської селищної ради розрахунок на відшкодування витрат за пільговий проїзд міським автомобільним транспортом, (виходячи із кількості зібраних квитків пільгових категорій громадян та копій пільгових посвідчень, що надають право на пільгове перевезення) відповідно до тарифу встановленого Перевізником відповідно до договору, укладеного між Перевізником та Відділом соціальної політики Овідіопольської селищної ради із вказаною сумою відшкодування. </w:t>
      </w:r>
    </w:p>
    <w:p w:rsidR="00011BA1" w:rsidRPr="00CB4F84" w:rsidRDefault="00651A0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 xml:space="preserve">Відшкодування витрат за пільговий проїзд окремих категорій громадян здійснюється головним розпорядником бюджетних коштів пропорційно до сум компенсаційних виплат за пільговий проїзд окремих категорій громадян, згідно з розрахунками, поданими кожним Перевізником у межах бюджетних призначень на відповідний рік. </w:t>
      </w:r>
    </w:p>
    <w:p w:rsidR="00011BA1" w:rsidRPr="00CB4F84" w:rsidRDefault="00651A0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Перевізник в акті звіряння розрахунків за надані населенню послуги зазначає суму нарахованих компенсаційних виплат, фінансування та заборгованість за пільгові перевезення, який підписують та скріплюють печаткою: Перевізник, начальник Відділу соціальної політики Овідіопольської селищної ради і погоджує голова Овідіопольської селищної ради.</w:t>
      </w:r>
    </w:p>
    <w:p w:rsidR="00011BA1" w:rsidRPr="00CB4F84" w:rsidRDefault="00651A0B">
      <w:pPr>
        <w:spacing w:after="0" w:line="240" w:lineRule="auto"/>
        <w:ind w:firstLine="567"/>
        <w:jc w:val="both"/>
        <w:rPr>
          <w:rFonts w:ascii="Times New Roman" w:eastAsia="Times New Roman" w:hAnsi="Times New Roman" w:cs="Times New Roman"/>
          <w:sz w:val="26"/>
          <w:szCs w:val="26"/>
        </w:rPr>
      </w:pPr>
      <w:r w:rsidRPr="00CB4F84">
        <w:rPr>
          <w:rFonts w:ascii="Times New Roman" w:eastAsia="Times New Roman" w:hAnsi="Times New Roman" w:cs="Times New Roman"/>
          <w:sz w:val="26"/>
          <w:szCs w:val="26"/>
        </w:rPr>
        <w:t>Перевізник несе персональну відповідальність за достовірність наданих розрахунків та інших документів щодо пільгового проїзду окремих категорій громадян.</w:t>
      </w:r>
    </w:p>
    <w:p w:rsidR="00011BA1" w:rsidRPr="00CB4F84" w:rsidRDefault="00651A0B">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lastRenderedPageBreak/>
        <w:t>Відшкодування витрат на пільговий проїзд здійснюються шляхом перерахування коштів із реєстраційного рахунку Відділу соціальної політики Овідіопольської селищної ради на рахунки Перевізника.</w:t>
      </w:r>
    </w:p>
    <w:p w:rsidR="00011BA1" w:rsidRPr="00CB4F84" w:rsidRDefault="00651A0B">
      <w:pPr>
        <w:autoSpaceDE w:val="0"/>
        <w:autoSpaceDN w:val="0"/>
        <w:adjustRightInd w:val="0"/>
        <w:spacing w:after="0" w:line="240" w:lineRule="auto"/>
        <w:ind w:firstLine="567"/>
        <w:jc w:val="both"/>
        <w:outlineLvl w:val="0"/>
        <w:rPr>
          <w:rFonts w:ascii="Times New Roman" w:eastAsia="Times New Roman" w:hAnsi="Times New Roman" w:cs="Times New Roman"/>
          <w:bCs/>
          <w:sz w:val="26"/>
          <w:szCs w:val="26"/>
        </w:rPr>
      </w:pPr>
      <w:r w:rsidRPr="00CB4F84">
        <w:rPr>
          <w:rFonts w:ascii="Times New Roman" w:eastAsia="Times New Roman" w:hAnsi="Times New Roman" w:cs="Times New Roman"/>
          <w:bCs/>
          <w:sz w:val="26"/>
          <w:szCs w:val="26"/>
        </w:rPr>
        <w:t xml:space="preserve">4.7. Контроль за наданням послуг та розрахунком компенсаційних виплат за пільговий проїзд окремих категорій громадян щомісяця здійснює Відділ </w:t>
      </w:r>
      <w:r w:rsidRPr="00CB4F84">
        <w:rPr>
          <w:rFonts w:ascii="Times New Roman" w:eastAsia="Times New Roman" w:hAnsi="Times New Roman" w:cs="Times New Roman"/>
          <w:sz w:val="26"/>
          <w:szCs w:val="26"/>
          <w:lang w:eastAsia="ru-RU"/>
        </w:rPr>
        <w:t>соціальної політики Овідіопольської селищної ради відповідно до щомісячних звітів про виконання рейсів із зазначенням найменування та кількості транспортних засобів, що перебували на маршруті та виконані рейси за встановлений проміжок часу.</w:t>
      </w:r>
    </w:p>
    <w:p w:rsidR="00011BA1" w:rsidRPr="00CB4F84" w:rsidRDefault="00011BA1">
      <w:pPr>
        <w:pStyle w:val="a6"/>
        <w:spacing w:before="0" w:beforeAutospacing="0" w:after="0" w:afterAutospacing="0"/>
        <w:ind w:firstLine="709"/>
        <w:jc w:val="both"/>
        <w:textAlignment w:val="baseline"/>
        <w:rPr>
          <w:b/>
          <w:sz w:val="26"/>
          <w:szCs w:val="26"/>
          <w:lang w:eastAsia="ru-RU"/>
        </w:rPr>
      </w:pPr>
    </w:p>
    <w:p w:rsidR="00011BA1" w:rsidRPr="00CB4F84" w:rsidRDefault="00651A0B">
      <w:pPr>
        <w:pStyle w:val="a6"/>
        <w:spacing w:before="0" w:beforeAutospacing="0" w:after="0" w:afterAutospacing="0"/>
        <w:ind w:firstLine="709"/>
        <w:jc w:val="center"/>
        <w:textAlignment w:val="baseline"/>
        <w:rPr>
          <w:b/>
          <w:sz w:val="26"/>
          <w:szCs w:val="26"/>
        </w:rPr>
      </w:pPr>
      <w:r w:rsidRPr="00CB4F84">
        <w:rPr>
          <w:b/>
          <w:sz w:val="26"/>
          <w:szCs w:val="26"/>
          <w:lang w:val="en-US" w:eastAsia="ru-RU"/>
        </w:rPr>
        <w:t>V</w:t>
      </w:r>
      <w:r w:rsidRPr="00CB4F84">
        <w:rPr>
          <w:b/>
          <w:sz w:val="26"/>
          <w:szCs w:val="26"/>
          <w:lang w:eastAsia="ru-RU"/>
        </w:rPr>
        <w:t xml:space="preserve"> Фінансова підтримка громадян, які зареєстровані та фактично проживають на території Овідіопольської громади, на лікування та оздоровлення</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rPr>
        <w:t xml:space="preserve">5.1. </w:t>
      </w:r>
      <w:r w:rsidRPr="00CB4F84">
        <w:rPr>
          <w:sz w:val="26"/>
          <w:szCs w:val="26"/>
          <w:lang w:eastAsia="ru-RU"/>
        </w:rPr>
        <w:t>Надання матеріальної допомоги мешканцям селищної громади, які опинилися у скрутному становищі внаслідок непередбачених обставин, за рахунок коштів селищного бюджету, а саме на лікування (починаючи з 01 липня 2024 року); онкологічних захворювань, після проведення оперативного хірургічного втручання,  військовослужбовців  за рішенням виконавчого комітету Овідіопольської селищної ради та відповідно до Положення про надання одноразової матеріальної допомоги мешканцям Овідіопольської громади, затвердженого рішенням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5.2. Фінансова підтримка хворих з нирковою недостатністю, надається щоквартально за поданням КНП «Овідіопольський центр  первинної медико-санітарної допомоги». Фінансова підтримка надається відповідно до рішення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rPr>
        <w:t xml:space="preserve">5.3. </w:t>
      </w:r>
      <w:r w:rsidRPr="00CB4F84">
        <w:rPr>
          <w:sz w:val="26"/>
          <w:szCs w:val="26"/>
          <w:lang w:eastAsia="ru-RU"/>
        </w:rPr>
        <w:t xml:space="preserve">Надання фінансової допомоги особам та  сім’ям, які виховують дітей, із рідкісними орфанними захворюваннями (муковісцидоз,  фенілкетонурія), ДЦП, </w:t>
      </w:r>
      <w:r w:rsidRPr="00CB4F84">
        <w:rPr>
          <w:bCs/>
          <w:sz w:val="26"/>
          <w:szCs w:val="26"/>
          <w:lang w:eastAsia="ru-RU"/>
        </w:rPr>
        <w:t>епілепсія (дітям з</w:t>
      </w:r>
      <w:r w:rsidRPr="00CB4F84">
        <w:rPr>
          <w:b/>
          <w:sz w:val="26"/>
          <w:szCs w:val="26"/>
          <w:lang w:eastAsia="ru-RU"/>
        </w:rPr>
        <w:t xml:space="preserve"> </w:t>
      </w:r>
      <w:r w:rsidRPr="00CB4F84">
        <w:rPr>
          <w:bCs/>
          <w:sz w:val="26"/>
          <w:szCs w:val="26"/>
          <w:lang w:eastAsia="ru-RU"/>
        </w:rPr>
        <w:t>інвалідністю)</w:t>
      </w:r>
      <w:r w:rsidRPr="00CB4F84">
        <w:rPr>
          <w:sz w:val="26"/>
          <w:szCs w:val="26"/>
          <w:lang w:eastAsia="ru-RU"/>
        </w:rPr>
        <w:t>, целіакія та особам, стан яких після пересадки органів, а саме нирки, потребують лікування, за поданням КНП «Овідіопольський центр первинної медико-санітарної допомоги», здійснюється відповідно до рішення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5.4. Надання фінансової допомоги дітям, особам з інвалідністю та особам які досягли вісімдесятирічного віку, яким необхідно придбавати вироби медичного призначення, здійснюється за поданням КНП «Овідіопольський центр первинної медико-санітарної допомоги» відповідно до рішення виконавчого комітету з розрахунком не більше 50 % прожиткового мінімума встановленого ст. 7 Закону України «</w:t>
      </w:r>
      <w:r w:rsidRPr="00CB4F84">
        <w:rPr>
          <w:bCs/>
          <w:sz w:val="26"/>
          <w:szCs w:val="26"/>
          <w:shd w:val="clear" w:color="auto" w:fill="FFFFFF"/>
        </w:rPr>
        <w:t xml:space="preserve">Про Державний бюджет України на 2024 рік», для дітей </w:t>
      </w:r>
      <w:r w:rsidRPr="00CB4F84">
        <w:rPr>
          <w:sz w:val="26"/>
          <w:szCs w:val="26"/>
        </w:rPr>
        <w:t>віком до 6 років,</w:t>
      </w:r>
      <w:bookmarkStart w:id="4" w:name="n29"/>
      <w:bookmarkEnd w:id="4"/>
      <w:r w:rsidRPr="00CB4F84">
        <w:rPr>
          <w:sz w:val="26"/>
          <w:szCs w:val="26"/>
        </w:rPr>
        <w:t xml:space="preserve"> </w:t>
      </w:r>
      <w:r w:rsidRPr="00CB4F84">
        <w:rPr>
          <w:sz w:val="26"/>
          <w:szCs w:val="26"/>
          <w:shd w:val="clear" w:color="auto" w:fill="FFFFFF"/>
        </w:rPr>
        <w:t>дітей віком від 6 до 18 років</w:t>
      </w:r>
      <w:r w:rsidRPr="00CB4F84">
        <w:rPr>
          <w:sz w:val="26"/>
          <w:szCs w:val="26"/>
        </w:rPr>
        <w:t xml:space="preserve"> та </w:t>
      </w:r>
      <w:r w:rsidRPr="00CB4F84">
        <w:rPr>
          <w:sz w:val="26"/>
          <w:szCs w:val="26"/>
          <w:shd w:val="clear" w:color="auto" w:fill="FFFFFF"/>
        </w:rPr>
        <w:t>осіб, які втратили працездатність</w:t>
      </w:r>
      <w:r w:rsidRPr="00CB4F84">
        <w:rPr>
          <w:sz w:val="26"/>
          <w:szCs w:val="26"/>
          <w:lang w:eastAsia="ru-RU"/>
        </w:rPr>
        <w:t>.</w:t>
      </w:r>
    </w:p>
    <w:p w:rsidR="00011BA1" w:rsidRPr="00CB4F84" w:rsidRDefault="00011BA1">
      <w:pPr>
        <w:pStyle w:val="a6"/>
        <w:spacing w:before="0" w:beforeAutospacing="0" w:after="0" w:afterAutospacing="0"/>
        <w:ind w:firstLine="709"/>
        <w:jc w:val="both"/>
        <w:textAlignment w:val="baseline"/>
        <w:rPr>
          <w:sz w:val="26"/>
          <w:szCs w:val="26"/>
          <w:lang w:eastAsia="ru-RU"/>
        </w:rPr>
      </w:pPr>
    </w:p>
    <w:p w:rsidR="00011BA1" w:rsidRPr="00CB4F84" w:rsidRDefault="00651A0B">
      <w:pPr>
        <w:pStyle w:val="a6"/>
        <w:spacing w:before="0" w:beforeAutospacing="0" w:after="0" w:afterAutospacing="0"/>
        <w:ind w:firstLine="709"/>
        <w:jc w:val="center"/>
        <w:textAlignment w:val="baseline"/>
        <w:rPr>
          <w:b/>
          <w:sz w:val="26"/>
          <w:szCs w:val="26"/>
          <w:lang w:eastAsia="ru-RU"/>
        </w:rPr>
      </w:pPr>
      <w:r w:rsidRPr="00CB4F84">
        <w:rPr>
          <w:b/>
          <w:sz w:val="26"/>
          <w:szCs w:val="26"/>
          <w:lang w:val="en-US" w:eastAsia="ru-RU"/>
        </w:rPr>
        <w:t>VI</w:t>
      </w:r>
      <w:r w:rsidRPr="00CB4F84">
        <w:rPr>
          <w:b/>
          <w:sz w:val="26"/>
          <w:szCs w:val="26"/>
          <w:lang w:eastAsia="ru-RU"/>
        </w:rPr>
        <w:t xml:space="preserve"> Фінансова підтримка дітей-сиріт, багатодітних сімей та сімей, які виховують дітей з інвалідністю, та дітей, які перебувають під опікою чи піклуванням</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6.2. Надання одноразової допомоги дітям-сиротам і дітям, позбавленим батьківського піклування, після досягнення 18-річного віку, здійснюється відповідно до постанови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 (зі змінами) за поданням служби у справах дітей Овідіопольської селищної ради.</w:t>
      </w:r>
    </w:p>
    <w:p w:rsidR="00011BA1" w:rsidRPr="00CB4F84" w:rsidRDefault="00011BA1">
      <w:pPr>
        <w:pStyle w:val="a6"/>
        <w:spacing w:before="0" w:beforeAutospacing="0" w:after="0" w:afterAutospacing="0"/>
        <w:ind w:firstLine="709"/>
        <w:jc w:val="both"/>
        <w:textAlignment w:val="baseline"/>
        <w:rPr>
          <w:sz w:val="26"/>
          <w:szCs w:val="26"/>
        </w:rPr>
      </w:pPr>
    </w:p>
    <w:p w:rsidR="00011BA1" w:rsidRPr="00CB4F84" w:rsidRDefault="00651A0B">
      <w:pPr>
        <w:pStyle w:val="a6"/>
        <w:spacing w:before="0" w:beforeAutospacing="0" w:after="0" w:afterAutospacing="0"/>
        <w:ind w:firstLine="709"/>
        <w:jc w:val="center"/>
        <w:textAlignment w:val="baseline"/>
        <w:rPr>
          <w:b/>
          <w:sz w:val="26"/>
          <w:szCs w:val="26"/>
          <w:lang w:eastAsia="ru-RU"/>
        </w:rPr>
      </w:pPr>
      <w:r w:rsidRPr="00CB4F84">
        <w:rPr>
          <w:b/>
          <w:sz w:val="26"/>
          <w:szCs w:val="26"/>
          <w:lang w:val="en-US" w:eastAsia="ru-RU"/>
        </w:rPr>
        <w:lastRenderedPageBreak/>
        <w:t>VII</w:t>
      </w:r>
      <w:r w:rsidRPr="00CB4F84">
        <w:rPr>
          <w:b/>
          <w:sz w:val="26"/>
          <w:szCs w:val="26"/>
          <w:lang w:eastAsia="ru-RU"/>
        </w:rPr>
        <w:t xml:space="preserve"> Фінансова підтримка в особливих випадках мешканцям, які зареєстровані та фактично проживають на території Овідіопольської громади,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7.1. Надання фінансової підтримки в особливих випадках мешканцям громади шляхом перерахування коштів на їх банківські рахунки або безпосередньо виконавцю робіт згідно акту викона</w:t>
      </w:r>
      <w:r w:rsidR="00614DCA">
        <w:rPr>
          <w:sz w:val="26"/>
          <w:szCs w:val="26"/>
          <w:lang w:eastAsia="ru-RU"/>
        </w:rPr>
        <w:t>них</w:t>
      </w:r>
      <w:r w:rsidRPr="00CB4F84">
        <w:rPr>
          <w:sz w:val="26"/>
          <w:szCs w:val="26"/>
          <w:lang w:eastAsia="ru-RU"/>
        </w:rPr>
        <w:t xml:space="preserve"> робіт з ліквідації наслідків стихійного лиха </w:t>
      </w:r>
    </w:p>
    <w:p w:rsidR="00011BA1" w:rsidRPr="00CB4F84" w:rsidRDefault="00651A0B">
      <w:pPr>
        <w:spacing w:after="0" w:line="240" w:lineRule="auto"/>
        <w:ind w:firstLine="709"/>
        <w:jc w:val="both"/>
        <w:rPr>
          <w:rFonts w:ascii="Times New Roman" w:hAnsi="Times New Roman" w:cs="Times New Roman"/>
          <w:sz w:val="26"/>
          <w:szCs w:val="26"/>
        </w:rPr>
      </w:pPr>
      <w:r w:rsidRPr="00CB4F84">
        <w:rPr>
          <w:rFonts w:ascii="Times New Roman" w:eastAsia="Times New Roman" w:hAnsi="Times New Roman" w:cs="Times New Roman"/>
          <w:sz w:val="26"/>
          <w:szCs w:val="26"/>
          <w:lang w:eastAsia="ru-RU"/>
        </w:rPr>
        <w:t>Допомога надається відповідно до переліку документів</w:t>
      </w:r>
      <w:r w:rsidRPr="00CB4F84">
        <w:rPr>
          <w:rFonts w:ascii="Times New Roman" w:hAnsi="Times New Roman" w:cs="Times New Roman"/>
          <w:sz w:val="26"/>
          <w:szCs w:val="26"/>
        </w:rPr>
        <w:t>:</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заява;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згоду на обробку персональних даних відповідно до вимог Закону України “Про захист персональних даних”;</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документ (акт, довідка, виписка та ін.) який свідчить про настання  надзвичайної ситуації.</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Допомога надається за рішення виконавчого комітету Овідіопольської селищної ради.</w:t>
      </w:r>
    </w:p>
    <w:p w:rsidR="00011BA1" w:rsidRPr="00CB4F84" w:rsidRDefault="00011BA1">
      <w:pPr>
        <w:pStyle w:val="a6"/>
        <w:spacing w:before="0" w:beforeAutospacing="0" w:after="0" w:afterAutospacing="0"/>
        <w:ind w:firstLine="709"/>
        <w:jc w:val="both"/>
        <w:textAlignment w:val="baseline"/>
        <w:rPr>
          <w:b/>
          <w:sz w:val="26"/>
          <w:szCs w:val="26"/>
        </w:rPr>
      </w:pPr>
    </w:p>
    <w:p w:rsidR="00011BA1" w:rsidRPr="00CB4F84" w:rsidRDefault="00651A0B">
      <w:pPr>
        <w:pStyle w:val="a6"/>
        <w:spacing w:before="0" w:beforeAutospacing="0" w:after="0" w:afterAutospacing="0"/>
        <w:ind w:firstLine="709"/>
        <w:jc w:val="center"/>
        <w:textAlignment w:val="baseline"/>
        <w:rPr>
          <w:b/>
          <w:sz w:val="26"/>
          <w:szCs w:val="26"/>
        </w:rPr>
      </w:pPr>
      <w:r w:rsidRPr="00CB4F84">
        <w:rPr>
          <w:b/>
          <w:sz w:val="26"/>
          <w:szCs w:val="26"/>
          <w:lang w:val="en-US"/>
        </w:rPr>
        <w:t>VIII</w:t>
      </w:r>
      <w:r w:rsidRPr="00CB4F84">
        <w:rPr>
          <w:b/>
          <w:sz w:val="26"/>
          <w:szCs w:val="26"/>
        </w:rPr>
        <w:t xml:space="preserve"> Відзначення пам’ятних дат та свят</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t xml:space="preserve">8.1. Фінансування проведення святкових та урочистих заходів, </w:t>
      </w:r>
      <w:r w:rsidRPr="00CB4F84">
        <w:rPr>
          <w:sz w:val="26"/>
          <w:szCs w:val="26"/>
          <w:lang w:eastAsia="ru-RU"/>
        </w:rPr>
        <w:t>відзначення загальнодержавних святкових та урочистих дат проводиться за рішенням виконавчого комітету Овідіопольської селищної ради: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- 15 лютого-День вшанування учасників бойових дій на території інших держав;</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26 квітня- День Чорнобильської трагедії;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- 8 травня - День пам’яті та примирення;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- 2-га неділя травня - День матері;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- 20 травня - День пам’яті жертв політичних репресій;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- 1 червня – Міжнародний день захисту дітей;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- 22 червня – День скорботи та вшанування пам’яті жертв війни;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- 8 липня – День родини;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- 29 серпня – День пам’яті захисників України;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- 30 вересня - День усиновителя;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- 1 жовтня - День захисників та захисниць України; День ветерана. Міжнародний день громадян похилого віку;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- 1-ша неділя листопада - День працівника соціальної сфери;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- 3 грудня – Міжнародний день людей з обмеженими можливостями;</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- 14 грудня – День вшанування учасників ліквідації наслідків аварії на Чорнобильської АЕС;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 проведення святкових ранків, присвячених Дню Святого Миколая, Новому року та Різдву, для дітей соціально-незахищених категорій із врученням подарунків;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привітання жінок громади з почесним званням «Мати Героїня», святкові обіди, привітання голови селищної ради громадських організацій та окремих категорій громадян з нагоди пам’ятних  дат.</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8.2. Надання адресної одноразової матеріальної допомоги на привітання осіб, яким виповнюється 100 і більше років</w:t>
      </w:r>
    </w:p>
    <w:p w:rsidR="00011BA1" w:rsidRPr="00CB4F84" w:rsidRDefault="00651A0B">
      <w:pPr>
        <w:pStyle w:val="a6"/>
        <w:spacing w:before="0" w:beforeAutospacing="0" w:after="0" w:afterAutospacing="0"/>
        <w:ind w:firstLine="709"/>
        <w:jc w:val="both"/>
        <w:textAlignment w:val="baseline"/>
        <w:rPr>
          <w:sz w:val="26"/>
          <w:szCs w:val="26"/>
        </w:rPr>
      </w:pPr>
      <w:r w:rsidRPr="00CB4F84">
        <w:rPr>
          <w:sz w:val="26"/>
          <w:szCs w:val="26"/>
        </w:rPr>
        <w:lastRenderedPageBreak/>
        <w:t>Одноразова матеріальна допомога надається громадянам, зареєстрованим та проживаючим на території Овідіопольської громади відповідно до  переліку документів:</w:t>
      </w:r>
    </w:p>
    <w:p w:rsidR="00011BA1" w:rsidRPr="00CB4F84" w:rsidRDefault="00651A0B">
      <w:pPr>
        <w:pStyle w:val="a6"/>
        <w:numPr>
          <w:ilvl w:val="0"/>
          <w:numId w:val="2"/>
        </w:numPr>
        <w:spacing w:before="0" w:beforeAutospacing="0" w:after="0" w:afterAutospacing="0"/>
        <w:ind w:left="0" w:firstLine="283"/>
        <w:jc w:val="both"/>
        <w:textAlignment w:val="baseline"/>
        <w:rPr>
          <w:sz w:val="26"/>
          <w:szCs w:val="26"/>
        </w:rPr>
      </w:pPr>
      <w:r w:rsidRPr="00CB4F84">
        <w:rPr>
          <w:sz w:val="26"/>
          <w:szCs w:val="26"/>
        </w:rPr>
        <w:t>заява;</w:t>
      </w:r>
    </w:p>
    <w:p w:rsidR="00011BA1" w:rsidRPr="00CB4F84" w:rsidRDefault="00651A0B">
      <w:pPr>
        <w:shd w:val="clear" w:color="auto" w:fill="FFFFFF"/>
        <w:spacing w:after="0" w:line="240" w:lineRule="auto"/>
        <w:ind w:firstLine="283"/>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011BA1" w:rsidRPr="00CB4F84" w:rsidRDefault="00651A0B">
      <w:pPr>
        <w:pStyle w:val="a6"/>
        <w:spacing w:before="0" w:beforeAutospacing="0" w:after="0" w:afterAutospacing="0"/>
        <w:ind w:firstLine="283"/>
        <w:jc w:val="both"/>
        <w:textAlignment w:val="baseline"/>
        <w:rPr>
          <w:sz w:val="26"/>
          <w:szCs w:val="26"/>
        </w:rPr>
      </w:pPr>
      <w:r w:rsidRPr="00CB4F84">
        <w:rPr>
          <w:sz w:val="26"/>
          <w:szCs w:val="26"/>
        </w:rPr>
        <w:t>- копія реєстраційного номера облікової картки платника податків або серія та номер паспорта з відміткою про відмову від прийняття такого номера.</w:t>
      </w:r>
    </w:p>
    <w:p w:rsidR="00011BA1" w:rsidRPr="00CB4F84" w:rsidRDefault="00651A0B">
      <w:pPr>
        <w:shd w:val="clear" w:color="auto" w:fill="FFFFFF"/>
        <w:spacing w:after="0" w:line="240" w:lineRule="auto"/>
        <w:ind w:firstLine="283"/>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довідку з банку з зазначенням реквізитів відкритого карткового рахунку;</w:t>
      </w:r>
    </w:p>
    <w:p w:rsidR="00011BA1" w:rsidRPr="00CB4F84" w:rsidRDefault="00651A0B">
      <w:pPr>
        <w:shd w:val="clear" w:color="auto" w:fill="FFFFFF"/>
        <w:spacing w:after="0" w:line="240" w:lineRule="auto"/>
        <w:ind w:firstLine="283"/>
        <w:jc w:val="both"/>
        <w:textAlignment w:val="baseline"/>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 згоду на обробку персональних даних відповідно до вимог Закону України “Про захист персональних даних”.</w:t>
      </w:r>
    </w:p>
    <w:p w:rsidR="00011BA1" w:rsidRPr="00CB4F84" w:rsidRDefault="00651A0B">
      <w:pPr>
        <w:spacing w:after="0" w:line="240" w:lineRule="auto"/>
        <w:ind w:firstLine="709"/>
        <w:jc w:val="both"/>
        <w:rPr>
          <w:rFonts w:ascii="Times New Roman" w:eastAsia="Times New Roman" w:hAnsi="Times New Roman" w:cs="Times New Roman"/>
          <w:sz w:val="26"/>
          <w:szCs w:val="26"/>
          <w:lang w:eastAsia="ru-RU"/>
        </w:rPr>
      </w:pPr>
      <w:r w:rsidRPr="00CB4F84">
        <w:rPr>
          <w:rFonts w:ascii="Times New Roman" w:eastAsia="Times New Roman" w:hAnsi="Times New Roman" w:cs="Times New Roman"/>
          <w:sz w:val="26"/>
          <w:szCs w:val="26"/>
          <w:lang w:eastAsia="ru-RU"/>
        </w:rPr>
        <w:t>Допомога надається за рішенням виконавчого комітету Овідіопольської селищної ради.</w:t>
      </w:r>
    </w:p>
    <w:p w:rsidR="00011BA1" w:rsidRPr="00CB4F84" w:rsidRDefault="00011BA1">
      <w:pPr>
        <w:spacing w:after="0" w:line="240" w:lineRule="auto"/>
        <w:ind w:firstLine="709"/>
        <w:jc w:val="both"/>
        <w:rPr>
          <w:rFonts w:ascii="Times New Roman" w:eastAsia="Times New Roman" w:hAnsi="Times New Roman" w:cs="Times New Roman"/>
          <w:sz w:val="26"/>
          <w:szCs w:val="26"/>
          <w:lang w:eastAsia="ru-RU"/>
        </w:rPr>
      </w:pPr>
    </w:p>
    <w:p w:rsidR="00011BA1" w:rsidRPr="00CB4F84" w:rsidRDefault="00651A0B">
      <w:pPr>
        <w:pStyle w:val="a6"/>
        <w:spacing w:before="0" w:beforeAutospacing="0" w:after="0" w:afterAutospacing="0"/>
        <w:ind w:firstLine="709"/>
        <w:jc w:val="center"/>
        <w:textAlignment w:val="baseline"/>
        <w:rPr>
          <w:b/>
          <w:sz w:val="26"/>
          <w:szCs w:val="26"/>
          <w:lang w:eastAsia="ru-RU"/>
        </w:rPr>
      </w:pPr>
      <w:r w:rsidRPr="00CB4F84">
        <w:rPr>
          <w:b/>
          <w:sz w:val="26"/>
          <w:szCs w:val="26"/>
          <w:lang w:val="en-US" w:eastAsia="ru-RU"/>
        </w:rPr>
        <w:t>IX</w:t>
      </w:r>
      <w:r w:rsidRPr="00CB4F84">
        <w:rPr>
          <w:b/>
          <w:sz w:val="26"/>
          <w:szCs w:val="26"/>
          <w:lang w:eastAsia="ru-RU"/>
        </w:rPr>
        <w:t xml:space="preserve"> Виплата компенсації фізичним особам, які надають соціальні послуги з догляду на непрофесійній та професійній основах </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9.1. Виплата компенсації фізичним особам, які надають соціальні послуги з догляду на непрофесійній основі, здійснюється відповідно до Порядку </w:t>
      </w:r>
      <w:r w:rsidRPr="00CB4F84">
        <w:rPr>
          <w:bCs/>
          <w:color w:val="333333"/>
          <w:sz w:val="26"/>
          <w:szCs w:val="26"/>
          <w:shd w:val="clear" w:color="auto" w:fill="FFFFFF"/>
        </w:rPr>
        <w:t>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r w:rsidRPr="00CB4F84">
        <w:rPr>
          <w:sz w:val="26"/>
          <w:szCs w:val="26"/>
          <w:lang w:eastAsia="ru-RU"/>
        </w:rPr>
        <w:t xml:space="preserve"> затвердженого постановою Кабінету Міністрів України від 23.09.2020 року № 859 «</w:t>
      </w:r>
      <w:r w:rsidRPr="00CB4F84">
        <w:rPr>
          <w:bCs/>
          <w:color w:val="333333"/>
          <w:sz w:val="26"/>
          <w:szCs w:val="26"/>
          <w:shd w:val="clear" w:color="auto" w:fill="FFFFFF"/>
        </w:rPr>
        <w:t>Деякі питання призначення і виплати компенсації фізичним особам, які надають соціальні послуги з догляду на непрофесійній основі»</w:t>
      </w:r>
      <w:r w:rsidRPr="00CB4F84">
        <w:rPr>
          <w:sz w:val="26"/>
          <w:szCs w:val="26"/>
          <w:lang w:eastAsia="ru-RU"/>
        </w:rPr>
        <w:t>.</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xml:space="preserve">9.2. Виплата компенсації фізичним особам, які надають соціальні послуги з догляду  без здійснення підприємницької діяльності на професійній основі, здійснюється відповідно до </w:t>
      </w:r>
      <w:r w:rsidRPr="00CB4F84">
        <w:rPr>
          <w:bCs/>
          <w:sz w:val="26"/>
          <w:szCs w:val="26"/>
          <w:shd w:val="clear" w:color="auto" w:fill="FFFFFF"/>
        </w:rPr>
        <w:t>Порядку 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затвердженого постановою Кабінету Міністрів України від 6 жовтня 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r w:rsidRPr="00CB4F84">
        <w:rPr>
          <w:sz w:val="26"/>
          <w:szCs w:val="26"/>
          <w:lang w:eastAsia="ru-RU"/>
        </w:rPr>
        <w:t>.</w:t>
      </w:r>
    </w:p>
    <w:p w:rsidR="00011BA1" w:rsidRPr="00CB4F84" w:rsidRDefault="00011BA1">
      <w:pPr>
        <w:pStyle w:val="a6"/>
        <w:spacing w:before="0" w:beforeAutospacing="0" w:after="0" w:afterAutospacing="0"/>
        <w:ind w:firstLine="709"/>
        <w:jc w:val="center"/>
        <w:textAlignment w:val="baseline"/>
        <w:rPr>
          <w:sz w:val="26"/>
          <w:szCs w:val="26"/>
          <w:lang w:eastAsia="ru-RU"/>
        </w:rPr>
      </w:pPr>
    </w:p>
    <w:p w:rsidR="00011BA1" w:rsidRPr="00CB4F84" w:rsidRDefault="00651A0B">
      <w:pPr>
        <w:pStyle w:val="a6"/>
        <w:spacing w:before="0" w:beforeAutospacing="0" w:after="0" w:afterAutospacing="0"/>
        <w:ind w:firstLine="709"/>
        <w:jc w:val="center"/>
        <w:textAlignment w:val="baseline"/>
        <w:rPr>
          <w:b/>
          <w:sz w:val="26"/>
          <w:szCs w:val="26"/>
          <w:lang w:eastAsia="ru-RU"/>
        </w:rPr>
      </w:pPr>
      <w:r w:rsidRPr="00CB4F84">
        <w:rPr>
          <w:b/>
          <w:sz w:val="26"/>
          <w:szCs w:val="26"/>
          <w:lang w:val="en-US" w:eastAsia="ru-RU"/>
        </w:rPr>
        <w:t>X</w:t>
      </w:r>
      <w:r w:rsidRPr="00CB4F84">
        <w:rPr>
          <w:b/>
          <w:sz w:val="26"/>
          <w:szCs w:val="26"/>
          <w:lang w:eastAsia="ru-RU"/>
        </w:rPr>
        <w:t xml:space="preserve"> Здійснення безоплатних ритуальних послуг</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10.1. Відшкодування витрат на захоронення незатребуваних трупів здійснюється на підставі: - листа судмедексперта;</w:t>
      </w:r>
    </w:p>
    <w:p w:rsidR="00011BA1" w:rsidRPr="00CB4F84" w:rsidRDefault="00651A0B">
      <w:pPr>
        <w:pStyle w:val="a6"/>
        <w:spacing w:before="0" w:beforeAutospacing="0" w:after="0" w:afterAutospacing="0"/>
        <w:ind w:firstLine="709"/>
        <w:jc w:val="both"/>
        <w:textAlignment w:val="baseline"/>
        <w:rPr>
          <w:sz w:val="26"/>
          <w:szCs w:val="26"/>
          <w:lang w:eastAsia="ru-RU"/>
        </w:rPr>
      </w:pPr>
      <w:r w:rsidRPr="00CB4F84">
        <w:rPr>
          <w:sz w:val="26"/>
          <w:szCs w:val="26"/>
          <w:lang w:eastAsia="ru-RU"/>
        </w:rPr>
        <w:t>- укладеного договору між комунальним підприємством, яке буде здійснювати захоронення та відділом соціальної політики Овідіопольської селищної ради;</w:t>
      </w:r>
    </w:p>
    <w:p w:rsidR="00011BA1" w:rsidRDefault="00651A0B">
      <w:pPr>
        <w:pStyle w:val="a6"/>
        <w:spacing w:before="0" w:beforeAutospacing="0" w:after="0" w:afterAutospacing="0"/>
        <w:jc w:val="both"/>
        <w:textAlignment w:val="baseline"/>
        <w:rPr>
          <w:sz w:val="26"/>
          <w:szCs w:val="26"/>
          <w:lang w:eastAsia="ru-RU"/>
        </w:rPr>
      </w:pPr>
      <w:r w:rsidRPr="00CB4F84">
        <w:rPr>
          <w:sz w:val="26"/>
          <w:szCs w:val="26"/>
          <w:lang w:eastAsia="ru-RU"/>
        </w:rPr>
        <w:t>- акту виконаних робіт.</w:t>
      </w:r>
    </w:p>
    <w:p w:rsidR="00614DCA" w:rsidRDefault="00614DCA">
      <w:pPr>
        <w:pStyle w:val="a6"/>
        <w:spacing w:before="0" w:beforeAutospacing="0" w:after="0" w:afterAutospacing="0"/>
        <w:jc w:val="both"/>
        <w:textAlignment w:val="baseline"/>
        <w:rPr>
          <w:sz w:val="26"/>
          <w:szCs w:val="26"/>
          <w:lang w:eastAsia="ru-RU"/>
        </w:rPr>
      </w:pPr>
    </w:p>
    <w:p w:rsidR="00614DCA" w:rsidRDefault="00614DCA">
      <w:pPr>
        <w:pStyle w:val="a6"/>
        <w:spacing w:before="0" w:beforeAutospacing="0" w:after="0" w:afterAutospacing="0"/>
        <w:jc w:val="both"/>
        <w:textAlignment w:val="baseline"/>
        <w:rPr>
          <w:sz w:val="26"/>
          <w:szCs w:val="26"/>
          <w:lang w:eastAsia="ru-RU"/>
        </w:rPr>
      </w:pPr>
    </w:p>
    <w:p w:rsidR="00614DCA" w:rsidRDefault="00614DCA">
      <w:pPr>
        <w:pStyle w:val="a6"/>
        <w:spacing w:before="0" w:beforeAutospacing="0" w:after="0" w:afterAutospacing="0"/>
        <w:jc w:val="both"/>
        <w:textAlignment w:val="baseline"/>
        <w:rPr>
          <w:sz w:val="26"/>
          <w:szCs w:val="26"/>
          <w:lang w:eastAsia="ru-RU"/>
        </w:rPr>
      </w:pPr>
    </w:p>
    <w:p w:rsidR="00614DCA" w:rsidRPr="00614DCA" w:rsidRDefault="00614DCA">
      <w:pPr>
        <w:pStyle w:val="a6"/>
        <w:spacing w:before="0" w:beforeAutospacing="0" w:after="0" w:afterAutospacing="0"/>
        <w:jc w:val="both"/>
        <w:textAlignment w:val="baseline"/>
        <w:rPr>
          <w:b/>
          <w:i/>
          <w:sz w:val="26"/>
          <w:szCs w:val="26"/>
        </w:rPr>
      </w:pPr>
      <w:r w:rsidRPr="00614DCA">
        <w:rPr>
          <w:b/>
          <w:i/>
          <w:sz w:val="26"/>
          <w:szCs w:val="26"/>
          <w:lang w:eastAsia="ru-RU"/>
        </w:rPr>
        <w:t xml:space="preserve"> Секретар ради                                     </w:t>
      </w:r>
      <w:bookmarkStart w:id="5" w:name="_GoBack"/>
      <w:bookmarkEnd w:id="5"/>
      <w:r w:rsidRPr="00614DCA">
        <w:rPr>
          <w:b/>
          <w:i/>
          <w:sz w:val="26"/>
          <w:szCs w:val="26"/>
          <w:lang w:eastAsia="ru-RU"/>
        </w:rPr>
        <w:t xml:space="preserve">                                         Світлана НОВІКОВА</w:t>
      </w:r>
    </w:p>
    <w:sectPr w:rsidR="00614DCA" w:rsidRPr="00614DCA" w:rsidSect="00CB4F8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E2" w:rsidRDefault="008B53E2">
      <w:pPr>
        <w:spacing w:line="240" w:lineRule="auto"/>
      </w:pPr>
      <w:r>
        <w:separator/>
      </w:r>
    </w:p>
  </w:endnote>
  <w:endnote w:type="continuationSeparator" w:id="0">
    <w:p w:rsidR="008B53E2" w:rsidRDefault="008B5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Tahoma"/>
    <w:panose1 w:val="0201060003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E2" w:rsidRDefault="008B53E2">
      <w:pPr>
        <w:spacing w:after="0"/>
      </w:pPr>
      <w:r>
        <w:separator/>
      </w:r>
    </w:p>
  </w:footnote>
  <w:footnote w:type="continuationSeparator" w:id="0">
    <w:p w:rsidR="008B53E2" w:rsidRDefault="008B53E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73BF"/>
    <w:multiLevelType w:val="multilevel"/>
    <w:tmpl w:val="3DBB73B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F0C788D"/>
    <w:multiLevelType w:val="multilevel"/>
    <w:tmpl w:val="6F0C788D"/>
    <w:lvl w:ilvl="0">
      <w:start w:val="1"/>
      <w:numFmt w:val="bullet"/>
      <w:lvlText w:val="-"/>
      <w:lvlJc w:val="left"/>
      <w:pPr>
        <w:ind w:left="810" w:hanging="360"/>
      </w:pPr>
      <w:rPr>
        <w:rFonts w:ascii="Times New Roman" w:eastAsia="Times New Roman"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8E"/>
    <w:rsid w:val="000043E5"/>
    <w:rsid w:val="000061E4"/>
    <w:rsid w:val="00011BA1"/>
    <w:rsid w:val="00023A10"/>
    <w:rsid w:val="000311A8"/>
    <w:rsid w:val="00036A3E"/>
    <w:rsid w:val="0004578D"/>
    <w:rsid w:val="00050952"/>
    <w:rsid w:val="000600C8"/>
    <w:rsid w:val="000603C8"/>
    <w:rsid w:val="00071DD2"/>
    <w:rsid w:val="00081028"/>
    <w:rsid w:val="00083289"/>
    <w:rsid w:val="000860D3"/>
    <w:rsid w:val="00097A16"/>
    <w:rsid w:val="000A0C62"/>
    <w:rsid w:val="000A51A0"/>
    <w:rsid w:val="000A5826"/>
    <w:rsid w:val="000B1CB2"/>
    <w:rsid w:val="000B3F09"/>
    <w:rsid w:val="000C170E"/>
    <w:rsid w:val="000C7C99"/>
    <w:rsid w:val="000C7D12"/>
    <w:rsid w:val="000D27EC"/>
    <w:rsid w:val="000D5175"/>
    <w:rsid w:val="000D7C46"/>
    <w:rsid w:val="000E266A"/>
    <w:rsid w:val="000E4382"/>
    <w:rsid w:val="0010323C"/>
    <w:rsid w:val="001106EB"/>
    <w:rsid w:val="00111CFD"/>
    <w:rsid w:val="00111E8F"/>
    <w:rsid w:val="001134FD"/>
    <w:rsid w:val="00135D8C"/>
    <w:rsid w:val="001425CB"/>
    <w:rsid w:val="00165CC2"/>
    <w:rsid w:val="00182203"/>
    <w:rsid w:val="001956D6"/>
    <w:rsid w:val="001A0848"/>
    <w:rsid w:val="001A230F"/>
    <w:rsid w:val="001D383C"/>
    <w:rsid w:val="001D3B39"/>
    <w:rsid w:val="001D72D9"/>
    <w:rsid w:val="001E0B95"/>
    <w:rsid w:val="001E29CF"/>
    <w:rsid w:val="001E4F0E"/>
    <w:rsid w:val="001F4B7A"/>
    <w:rsid w:val="001F58FD"/>
    <w:rsid w:val="002053DC"/>
    <w:rsid w:val="00213A23"/>
    <w:rsid w:val="002178F7"/>
    <w:rsid w:val="00237DAF"/>
    <w:rsid w:val="00243361"/>
    <w:rsid w:val="00247748"/>
    <w:rsid w:val="002510FA"/>
    <w:rsid w:val="00251330"/>
    <w:rsid w:val="00254C53"/>
    <w:rsid w:val="00260782"/>
    <w:rsid w:val="00262443"/>
    <w:rsid w:val="002635D6"/>
    <w:rsid w:val="00270D98"/>
    <w:rsid w:val="00283A67"/>
    <w:rsid w:val="00290648"/>
    <w:rsid w:val="002B523D"/>
    <w:rsid w:val="002C2BCB"/>
    <w:rsid w:val="002D455D"/>
    <w:rsid w:val="002D6C16"/>
    <w:rsid w:val="002E3B78"/>
    <w:rsid w:val="002F5445"/>
    <w:rsid w:val="00313D8D"/>
    <w:rsid w:val="00316C56"/>
    <w:rsid w:val="00322EC2"/>
    <w:rsid w:val="00327E07"/>
    <w:rsid w:val="00335A14"/>
    <w:rsid w:val="003404F8"/>
    <w:rsid w:val="0034390E"/>
    <w:rsid w:val="0034649D"/>
    <w:rsid w:val="00346997"/>
    <w:rsid w:val="0034700F"/>
    <w:rsid w:val="0035717F"/>
    <w:rsid w:val="003734DB"/>
    <w:rsid w:val="00375095"/>
    <w:rsid w:val="00381904"/>
    <w:rsid w:val="0038605C"/>
    <w:rsid w:val="00386F03"/>
    <w:rsid w:val="00391221"/>
    <w:rsid w:val="00392BF8"/>
    <w:rsid w:val="003940B3"/>
    <w:rsid w:val="00394D24"/>
    <w:rsid w:val="003951D5"/>
    <w:rsid w:val="0039578D"/>
    <w:rsid w:val="003A0182"/>
    <w:rsid w:val="003A62BC"/>
    <w:rsid w:val="003B22DD"/>
    <w:rsid w:val="003B3CBE"/>
    <w:rsid w:val="003D027B"/>
    <w:rsid w:val="003D2F1B"/>
    <w:rsid w:val="003D4D5F"/>
    <w:rsid w:val="003E356B"/>
    <w:rsid w:val="003E3F89"/>
    <w:rsid w:val="003F61DC"/>
    <w:rsid w:val="00401976"/>
    <w:rsid w:val="00415632"/>
    <w:rsid w:val="00416189"/>
    <w:rsid w:val="00420953"/>
    <w:rsid w:val="0042202F"/>
    <w:rsid w:val="0042241E"/>
    <w:rsid w:val="00432C2F"/>
    <w:rsid w:val="00451061"/>
    <w:rsid w:val="004742FE"/>
    <w:rsid w:val="00485D5D"/>
    <w:rsid w:val="00496826"/>
    <w:rsid w:val="004A6E2E"/>
    <w:rsid w:val="004B3DE0"/>
    <w:rsid w:val="004B4E19"/>
    <w:rsid w:val="004C1276"/>
    <w:rsid w:val="004C1DB9"/>
    <w:rsid w:val="004D13AF"/>
    <w:rsid w:val="004D226F"/>
    <w:rsid w:val="004D75B2"/>
    <w:rsid w:val="004E0A2F"/>
    <w:rsid w:val="004E5DE0"/>
    <w:rsid w:val="0050414A"/>
    <w:rsid w:val="00514994"/>
    <w:rsid w:val="00516EB6"/>
    <w:rsid w:val="00517811"/>
    <w:rsid w:val="00545878"/>
    <w:rsid w:val="00546FB0"/>
    <w:rsid w:val="00547953"/>
    <w:rsid w:val="00560A9D"/>
    <w:rsid w:val="005649C7"/>
    <w:rsid w:val="005761BF"/>
    <w:rsid w:val="00580358"/>
    <w:rsid w:val="00580A54"/>
    <w:rsid w:val="005857BE"/>
    <w:rsid w:val="00586548"/>
    <w:rsid w:val="00590494"/>
    <w:rsid w:val="00594C9A"/>
    <w:rsid w:val="005C3DC3"/>
    <w:rsid w:val="005D0B3C"/>
    <w:rsid w:val="005D6BF5"/>
    <w:rsid w:val="005E5164"/>
    <w:rsid w:val="005F023A"/>
    <w:rsid w:val="005F0639"/>
    <w:rsid w:val="005F41D7"/>
    <w:rsid w:val="005F5A5D"/>
    <w:rsid w:val="005F7461"/>
    <w:rsid w:val="00601533"/>
    <w:rsid w:val="00603DD4"/>
    <w:rsid w:val="00614DCA"/>
    <w:rsid w:val="00614FD3"/>
    <w:rsid w:val="00615591"/>
    <w:rsid w:val="00621471"/>
    <w:rsid w:val="00627A3E"/>
    <w:rsid w:val="00645585"/>
    <w:rsid w:val="00651A0B"/>
    <w:rsid w:val="006525C9"/>
    <w:rsid w:val="00655371"/>
    <w:rsid w:val="0065620D"/>
    <w:rsid w:val="00660FEF"/>
    <w:rsid w:val="006620FD"/>
    <w:rsid w:val="00686F71"/>
    <w:rsid w:val="00690D42"/>
    <w:rsid w:val="0069190C"/>
    <w:rsid w:val="00696D04"/>
    <w:rsid w:val="006C31B8"/>
    <w:rsid w:val="006C713F"/>
    <w:rsid w:val="006E3856"/>
    <w:rsid w:val="006E556F"/>
    <w:rsid w:val="006E7FA5"/>
    <w:rsid w:val="006F62CE"/>
    <w:rsid w:val="00705C9E"/>
    <w:rsid w:val="00731F8E"/>
    <w:rsid w:val="00743B08"/>
    <w:rsid w:val="0075223B"/>
    <w:rsid w:val="00752341"/>
    <w:rsid w:val="007570CD"/>
    <w:rsid w:val="0076172A"/>
    <w:rsid w:val="00762140"/>
    <w:rsid w:val="00763182"/>
    <w:rsid w:val="00773D35"/>
    <w:rsid w:val="007802BC"/>
    <w:rsid w:val="00780593"/>
    <w:rsid w:val="00780BB2"/>
    <w:rsid w:val="00783B8D"/>
    <w:rsid w:val="00786857"/>
    <w:rsid w:val="00790431"/>
    <w:rsid w:val="00791012"/>
    <w:rsid w:val="007916E3"/>
    <w:rsid w:val="007A2D62"/>
    <w:rsid w:val="007B4F60"/>
    <w:rsid w:val="007B6851"/>
    <w:rsid w:val="007B7071"/>
    <w:rsid w:val="007C3050"/>
    <w:rsid w:val="007C6823"/>
    <w:rsid w:val="007D36A0"/>
    <w:rsid w:val="007E1762"/>
    <w:rsid w:val="007E668F"/>
    <w:rsid w:val="007E7EEE"/>
    <w:rsid w:val="007F22C4"/>
    <w:rsid w:val="00803A37"/>
    <w:rsid w:val="00810742"/>
    <w:rsid w:val="0081736A"/>
    <w:rsid w:val="008177A2"/>
    <w:rsid w:val="00822A6C"/>
    <w:rsid w:val="00825527"/>
    <w:rsid w:val="00827830"/>
    <w:rsid w:val="008308E7"/>
    <w:rsid w:val="00841FCC"/>
    <w:rsid w:val="008449B7"/>
    <w:rsid w:val="0086298E"/>
    <w:rsid w:val="008677EF"/>
    <w:rsid w:val="008730C0"/>
    <w:rsid w:val="008830FE"/>
    <w:rsid w:val="00893D75"/>
    <w:rsid w:val="00895CC8"/>
    <w:rsid w:val="008A02F3"/>
    <w:rsid w:val="008A0E2D"/>
    <w:rsid w:val="008A1FDD"/>
    <w:rsid w:val="008A46FD"/>
    <w:rsid w:val="008A47B9"/>
    <w:rsid w:val="008B1266"/>
    <w:rsid w:val="008B53E2"/>
    <w:rsid w:val="008C6B8A"/>
    <w:rsid w:val="008D17A2"/>
    <w:rsid w:val="008D19CF"/>
    <w:rsid w:val="008D5A05"/>
    <w:rsid w:val="008F0165"/>
    <w:rsid w:val="008F211B"/>
    <w:rsid w:val="00901C87"/>
    <w:rsid w:val="00902093"/>
    <w:rsid w:val="00906627"/>
    <w:rsid w:val="00907C9C"/>
    <w:rsid w:val="009152EA"/>
    <w:rsid w:val="009168EC"/>
    <w:rsid w:val="009179C0"/>
    <w:rsid w:val="00917F34"/>
    <w:rsid w:val="0092786B"/>
    <w:rsid w:val="00936E5E"/>
    <w:rsid w:val="0093752D"/>
    <w:rsid w:val="00943701"/>
    <w:rsid w:val="009444BF"/>
    <w:rsid w:val="00955624"/>
    <w:rsid w:val="00956E08"/>
    <w:rsid w:val="00957DF6"/>
    <w:rsid w:val="00962F55"/>
    <w:rsid w:val="0097114A"/>
    <w:rsid w:val="00975A83"/>
    <w:rsid w:val="009859FB"/>
    <w:rsid w:val="00991DFB"/>
    <w:rsid w:val="009B41B3"/>
    <w:rsid w:val="009B6453"/>
    <w:rsid w:val="009B7368"/>
    <w:rsid w:val="009C02A9"/>
    <w:rsid w:val="009C57FF"/>
    <w:rsid w:val="009D1935"/>
    <w:rsid w:val="009E547B"/>
    <w:rsid w:val="009E5497"/>
    <w:rsid w:val="009E77D8"/>
    <w:rsid w:val="009F417B"/>
    <w:rsid w:val="00A00193"/>
    <w:rsid w:val="00A011DB"/>
    <w:rsid w:val="00A01A10"/>
    <w:rsid w:val="00A1219B"/>
    <w:rsid w:val="00A13162"/>
    <w:rsid w:val="00A16039"/>
    <w:rsid w:val="00A20F62"/>
    <w:rsid w:val="00A255FF"/>
    <w:rsid w:val="00A30972"/>
    <w:rsid w:val="00A33010"/>
    <w:rsid w:val="00A373DB"/>
    <w:rsid w:val="00A55C85"/>
    <w:rsid w:val="00A6348B"/>
    <w:rsid w:val="00A6766F"/>
    <w:rsid w:val="00A75DF6"/>
    <w:rsid w:val="00AA0A5D"/>
    <w:rsid w:val="00AB3C0B"/>
    <w:rsid w:val="00AC06FA"/>
    <w:rsid w:val="00AC0840"/>
    <w:rsid w:val="00AC1D9A"/>
    <w:rsid w:val="00AC438C"/>
    <w:rsid w:val="00AC5D2F"/>
    <w:rsid w:val="00AD3A17"/>
    <w:rsid w:val="00AD60A9"/>
    <w:rsid w:val="00B030A4"/>
    <w:rsid w:val="00B038B4"/>
    <w:rsid w:val="00B04E5F"/>
    <w:rsid w:val="00B0586A"/>
    <w:rsid w:val="00B05AFF"/>
    <w:rsid w:val="00B070D4"/>
    <w:rsid w:val="00B100E4"/>
    <w:rsid w:val="00B17895"/>
    <w:rsid w:val="00B24806"/>
    <w:rsid w:val="00B3087C"/>
    <w:rsid w:val="00B334EB"/>
    <w:rsid w:val="00B460EA"/>
    <w:rsid w:val="00B46B5D"/>
    <w:rsid w:val="00B519E8"/>
    <w:rsid w:val="00B54823"/>
    <w:rsid w:val="00B5599E"/>
    <w:rsid w:val="00B629D9"/>
    <w:rsid w:val="00B6322D"/>
    <w:rsid w:val="00B65DAA"/>
    <w:rsid w:val="00B7098A"/>
    <w:rsid w:val="00B74763"/>
    <w:rsid w:val="00B80838"/>
    <w:rsid w:val="00B80CA1"/>
    <w:rsid w:val="00B87C91"/>
    <w:rsid w:val="00B97950"/>
    <w:rsid w:val="00BA0A76"/>
    <w:rsid w:val="00BA12A5"/>
    <w:rsid w:val="00BA2098"/>
    <w:rsid w:val="00BA5DF0"/>
    <w:rsid w:val="00BB2712"/>
    <w:rsid w:val="00BB755C"/>
    <w:rsid w:val="00BC27B9"/>
    <w:rsid w:val="00BD1E3D"/>
    <w:rsid w:val="00BE45E9"/>
    <w:rsid w:val="00BF7717"/>
    <w:rsid w:val="00C1732F"/>
    <w:rsid w:val="00C2392E"/>
    <w:rsid w:val="00C26533"/>
    <w:rsid w:val="00C26E15"/>
    <w:rsid w:val="00C306DE"/>
    <w:rsid w:val="00C36832"/>
    <w:rsid w:val="00C53FB3"/>
    <w:rsid w:val="00C60E8B"/>
    <w:rsid w:val="00C61D62"/>
    <w:rsid w:val="00C624EA"/>
    <w:rsid w:val="00C7263B"/>
    <w:rsid w:val="00C7571A"/>
    <w:rsid w:val="00C8062E"/>
    <w:rsid w:val="00C83F52"/>
    <w:rsid w:val="00C879AB"/>
    <w:rsid w:val="00C9397E"/>
    <w:rsid w:val="00C94FAF"/>
    <w:rsid w:val="00CA190E"/>
    <w:rsid w:val="00CB0BCF"/>
    <w:rsid w:val="00CB4F84"/>
    <w:rsid w:val="00CC1945"/>
    <w:rsid w:val="00CC2D2D"/>
    <w:rsid w:val="00CD085E"/>
    <w:rsid w:val="00CD4E7B"/>
    <w:rsid w:val="00CF1781"/>
    <w:rsid w:val="00D0675B"/>
    <w:rsid w:val="00D07546"/>
    <w:rsid w:val="00D21894"/>
    <w:rsid w:val="00D25C8A"/>
    <w:rsid w:val="00D30EBD"/>
    <w:rsid w:val="00D34271"/>
    <w:rsid w:val="00D3717E"/>
    <w:rsid w:val="00D43FB3"/>
    <w:rsid w:val="00D454F9"/>
    <w:rsid w:val="00D5044E"/>
    <w:rsid w:val="00D52F3C"/>
    <w:rsid w:val="00D54B00"/>
    <w:rsid w:val="00D641CE"/>
    <w:rsid w:val="00D8122A"/>
    <w:rsid w:val="00D8716D"/>
    <w:rsid w:val="00D95367"/>
    <w:rsid w:val="00D95373"/>
    <w:rsid w:val="00D9569C"/>
    <w:rsid w:val="00DA453A"/>
    <w:rsid w:val="00DA789D"/>
    <w:rsid w:val="00DB5E5B"/>
    <w:rsid w:val="00DC0850"/>
    <w:rsid w:val="00DD6811"/>
    <w:rsid w:val="00DE52A7"/>
    <w:rsid w:val="00DE5F4B"/>
    <w:rsid w:val="00DF553D"/>
    <w:rsid w:val="00E00A67"/>
    <w:rsid w:val="00E21977"/>
    <w:rsid w:val="00E26A3E"/>
    <w:rsid w:val="00E35E5A"/>
    <w:rsid w:val="00E40D7E"/>
    <w:rsid w:val="00E41079"/>
    <w:rsid w:val="00E42017"/>
    <w:rsid w:val="00E420A0"/>
    <w:rsid w:val="00E47DBA"/>
    <w:rsid w:val="00E543DF"/>
    <w:rsid w:val="00E54DE9"/>
    <w:rsid w:val="00E557CF"/>
    <w:rsid w:val="00E627D4"/>
    <w:rsid w:val="00E6349F"/>
    <w:rsid w:val="00E673D1"/>
    <w:rsid w:val="00E679D2"/>
    <w:rsid w:val="00E67CAF"/>
    <w:rsid w:val="00E87A19"/>
    <w:rsid w:val="00E93C6D"/>
    <w:rsid w:val="00EA0A5E"/>
    <w:rsid w:val="00EB0C51"/>
    <w:rsid w:val="00EC5B0A"/>
    <w:rsid w:val="00ED4D53"/>
    <w:rsid w:val="00ED5697"/>
    <w:rsid w:val="00ED57B1"/>
    <w:rsid w:val="00ED69EF"/>
    <w:rsid w:val="00EE064F"/>
    <w:rsid w:val="00EF3CA9"/>
    <w:rsid w:val="00EF5E94"/>
    <w:rsid w:val="00EF7C0D"/>
    <w:rsid w:val="00F10D77"/>
    <w:rsid w:val="00F1516D"/>
    <w:rsid w:val="00F20AE8"/>
    <w:rsid w:val="00F32908"/>
    <w:rsid w:val="00F35D35"/>
    <w:rsid w:val="00F41254"/>
    <w:rsid w:val="00F46327"/>
    <w:rsid w:val="00F470A0"/>
    <w:rsid w:val="00F532E2"/>
    <w:rsid w:val="00F533B7"/>
    <w:rsid w:val="00F6161D"/>
    <w:rsid w:val="00F7650E"/>
    <w:rsid w:val="00F773A5"/>
    <w:rsid w:val="00F85DA0"/>
    <w:rsid w:val="00FA6CFE"/>
    <w:rsid w:val="00FA7608"/>
    <w:rsid w:val="00FC4276"/>
    <w:rsid w:val="00FE13CF"/>
    <w:rsid w:val="00FF2D26"/>
    <w:rsid w:val="02043D88"/>
    <w:rsid w:val="0CEF5F6A"/>
    <w:rsid w:val="0E110D22"/>
    <w:rsid w:val="164D73D4"/>
    <w:rsid w:val="178647CE"/>
    <w:rsid w:val="1CAA7C8D"/>
    <w:rsid w:val="34AB5242"/>
    <w:rsid w:val="3AEE3E74"/>
    <w:rsid w:val="4B4B1B35"/>
    <w:rsid w:val="5BB36D43"/>
    <w:rsid w:val="5CBC478E"/>
    <w:rsid w:val="6509633E"/>
    <w:rsid w:val="75672729"/>
    <w:rsid w:val="7B255C16"/>
    <w:rsid w:val="7FE71A6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9C080B"/>
  <w15:docId w15:val="{CF8979AF-BAD5-49B5-90CF-7071817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pPr>
      <w:ind w:left="720"/>
      <w:contextualSpacing/>
    </w:pPr>
  </w:style>
  <w:style w:type="character" w:customStyle="1" w:styleId="a5">
    <w:name w:val="Текст выноски Знак"/>
    <w:basedOn w:val="a0"/>
    <w:link w:val="a4"/>
    <w:uiPriority w:val="99"/>
    <w:semiHidden/>
    <w:qFormat/>
    <w:rPr>
      <w:rFonts w:ascii="Segoe UI" w:eastAsiaTheme="minorEastAsia" w:hAnsi="Segoe UI" w:cs="Segoe UI"/>
      <w:sz w:val="18"/>
      <w:szCs w:val="18"/>
      <w:lang w:eastAsia="uk-UA"/>
    </w:rPr>
  </w:style>
  <w:style w:type="paragraph" w:customStyle="1" w:styleId="Standard">
    <w:name w:val="Standard"/>
    <w:rsid w:val="00CB4F84"/>
    <w:pPr>
      <w:widowControl w:val="0"/>
      <w:overflowPunct w:val="0"/>
      <w:autoSpaceDE w:val="0"/>
      <w:autoSpaceDN w:val="0"/>
    </w:pPr>
    <w:rPr>
      <w:rFonts w:ascii="Calibri" w:eastAsia="Calibri" w:hAnsi="Calibri" w:cs="Times New Roman"/>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2025-04-02T12:07:00Z</cp:lastPrinted>
  <dcterms:created xsi:type="dcterms:W3CDTF">2025-03-21T14:38:00Z</dcterms:created>
  <dcterms:modified xsi:type="dcterms:W3CDTF">2025-04-02T12:11:00Z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D5C89731F55F4E80B4F2FCCB43C06270_12</vt:lpwstr>
  </property>
</Properties>
</file>