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C2" w:rsidRDefault="00FA42C2" w:rsidP="00FA42C2">
      <w:pPr>
        <w:jc w:val="center"/>
      </w:pPr>
      <w:bookmarkStart w:id="0" w:name="_GoBack"/>
      <w:bookmarkEnd w:id="0"/>
      <w:r>
        <w:rPr>
          <w:noProof/>
        </w:rPr>
        <w:drawing>
          <wp:inline distT="0" distB="0" distL="0" distR="0">
            <wp:extent cx="504825" cy="723900"/>
            <wp:effectExtent l="0" t="0" r="9525" b="0"/>
            <wp:docPr id="1" name="Рисунок 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FA42C2" w:rsidRPr="0097072D" w:rsidRDefault="00FA42C2" w:rsidP="00FA42C2">
      <w:pPr>
        <w:jc w:val="center"/>
        <w:rPr>
          <w:bCs/>
          <w:sz w:val="28"/>
          <w:szCs w:val="28"/>
        </w:rPr>
      </w:pPr>
      <w:r>
        <w:rPr>
          <w:b/>
          <w:bCs/>
          <w:sz w:val="28"/>
          <w:szCs w:val="28"/>
        </w:rPr>
        <w:t>У К Р А Ї Н А</w:t>
      </w:r>
    </w:p>
    <w:p w:rsidR="00FA42C2" w:rsidRPr="0097072D" w:rsidRDefault="0097072D" w:rsidP="00FA42C2">
      <w:pPr>
        <w:jc w:val="center"/>
        <w:rPr>
          <w:bCs/>
          <w:sz w:val="28"/>
          <w:szCs w:val="28"/>
        </w:rPr>
      </w:pPr>
      <w:r>
        <w:rPr>
          <w:b/>
          <w:bCs/>
          <w:sz w:val="28"/>
          <w:szCs w:val="28"/>
        </w:rPr>
        <w:t xml:space="preserve">ОВІДІОПОЛЬСЬКА СЕЛИЩНА </w:t>
      </w:r>
      <w:r w:rsidR="00FA42C2">
        <w:rPr>
          <w:b/>
          <w:bCs/>
          <w:sz w:val="28"/>
          <w:szCs w:val="28"/>
        </w:rPr>
        <w:t>РАДА</w:t>
      </w:r>
    </w:p>
    <w:p w:rsidR="00FA42C2" w:rsidRPr="0097072D" w:rsidRDefault="00FA42C2" w:rsidP="00FA42C2">
      <w:pPr>
        <w:jc w:val="center"/>
        <w:rPr>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 </w:t>
      </w:r>
      <w:r>
        <w:rPr>
          <w:b/>
          <w:bCs/>
          <w:sz w:val="28"/>
          <w:szCs w:val="28"/>
          <w:lang w:val="uk-UA"/>
        </w:rPr>
        <w:t>ПРОЄКТ</w:t>
      </w:r>
    </w:p>
    <w:p w:rsidR="00FA42C2" w:rsidRDefault="00FA42C2" w:rsidP="00FA42C2">
      <w:pPr>
        <w:shd w:val="clear" w:color="auto" w:fill="FFFFFF"/>
        <w:spacing w:before="54"/>
        <w:jc w:val="center"/>
        <w:rPr>
          <w:sz w:val="16"/>
          <w:szCs w:val="16"/>
        </w:rPr>
      </w:pPr>
    </w:p>
    <w:p w:rsidR="00357869" w:rsidRDefault="00FA42C2" w:rsidP="00FA42C2">
      <w:pPr>
        <w:jc w:val="center"/>
        <w:rPr>
          <w:b/>
          <w:i/>
          <w:sz w:val="26"/>
          <w:szCs w:val="26"/>
          <w:lang w:val="uk-UA"/>
        </w:rPr>
      </w:pPr>
      <w:r w:rsidRPr="00A5037A">
        <w:rPr>
          <w:b/>
          <w:i/>
          <w:sz w:val="26"/>
          <w:szCs w:val="26"/>
          <w:lang w:val="uk-UA"/>
        </w:rPr>
        <w:t xml:space="preserve">Про перейменування назв  вулиць </w:t>
      </w:r>
      <w:r>
        <w:rPr>
          <w:b/>
          <w:i/>
          <w:sz w:val="26"/>
          <w:szCs w:val="26"/>
          <w:lang w:val="uk-UA"/>
        </w:rPr>
        <w:t xml:space="preserve">на території </w:t>
      </w:r>
    </w:p>
    <w:p w:rsidR="00FA42C2" w:rsidRPr="0097072D" w:rsidRDefault="00FA42C2" w:rsidP="00FA42C2">
      <w:pPr>
        <w:jc w:val="center"/>
        <w:rPr>
          <w:sz w:val="26"/>
          <w:szCs w:val="26"/>
          <w:lang w:val="uk-UA"/>
        </w:rPr>
      </w:pPr>
      <w:r>
        <w:rPr>
          <w:b/>
          <w:i/>
          <w:sz w:val="26"/>
          <w:szCs w:val="26"/>
          <w:lang w:val="uk-UA"/>
        </w:rPr>
        <w:t>Овідіопольської територіальної громади</w:t>
      </w:r>
      <w:r w:rsidR="00357869">
        <w:rPr>
          <w:b/>
          <w:i/>
          <w:sz w:val="26"/>
          <w:szCs w:val="26"/>
          <w:lang w:val="uk-UA"/>
        </w:rPr>
        <w:t xml:space="preserve"> </w:t>
      </w:r>
      <w:r w:rsidR="00357869" w:rsidRPr="00357869">
        <w:rPr>
          <w:b/>
          <w:i/>
          <w:sz w:val="26"/>
          <w:szCs w:val="26"/>
          <w:lang w:val="uk-UA"/>
        </w:rPr>
        <w:t xml:space="preserve">в селищі </w:t>
      </w:r>
      <w:r w:rsidR="00357869" w:rsidRPr="00357869">
        <w:rPr>
          <w:b/>
          <w:bCs/>
          <w:i/>
          <w:color w:val="000000"/>
          <w:sz w:val="26"/>
          <w:szCs w:val="26"/>
          <w:shd w:val="clear" w:color="auto" w:fill="FFFFFF"/>
          <w:lang w:val="uk-UA"/>
        </w:rPr>
        <w:t>Овідіополь</w:t>
      </w:r>
    </w:p>
    <w:p w:rsidR="00FA42C2" w:rsidRPr="00F35940" w:rsidRDefault="00FA42C2" w:rsidP="00FA42C2">
      <w:pPr>
        <w:rPr>
          <w:sz w:val="26"/>
          <w:szCs w:val="26"/>
          <w:lang w:val="uk-UA"/>
        </w:rPr>
      </w:pPr>
    </w:p>
    <w:p w:rsidR="00FA42C2" w:rsidRPr="00357869" w:rsidRDefault="00FA42C2" w:rsidP="00700DF8">
      <w:pPr>
        <w:jc w:val="both"/>
        <w:rPr>
          <w:sz w:val="26"/>
          <w:szCs w:val="26"/>
          <w:lang w:val="uk-UA"/>
        </w:rPr>
      </w:pPr>
      <w:r w:rsidRPr="00A5037A">
        <w:rPr>
          <w:sz w:val="26"/>
          <w:szCs w:val="26"/>
          <w:lang w:val="uk-UA"/>
        </w:rPr>
        <w:tab/>
      </w:r>
      <w:r w:rsidRPr="00357869">
        <w:rPr>
          <w:sz w:val="26"/>
          <w:szCs w:val="26"/>
          <w:lang w:val="uk-UA"/>
        </w:rPr>
        <w:t xml:space="preserve">Відповідно до статей 26, 37 Закону України «Про місцеве самоврядування в Україні», пункту 7 частини 1 статті 8 Закону України «Про присвоєння юридичним особам та об’єктам права власності імен (псевдонімів) фізичних осіб, ювілейних та святкових дат, назв і дат історичних подій», статті 41 Закону України «Про забезпечення функціонування української мови як державної», Постанови Кабінету Міністрів України від 24.10.2012 № 989 «Про затвердження Порядку проведення громадського обговорення під час розгляду питань про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розділу </w:t>
      </w:r>
      <w:r w:rsidRPr="00357869">
        <w:rPr>
          <w:sz w:val="26"/>
          <w:szCs w:val="26"/>
        </w:rPr>
        <w:t>IV</w:t>
      </w:r>
      <w:r w:rsidRPr="00357869">
        <w:rPr>
          <w:sz w:val="26"/>
          <w:szCs w:val="26"/>
          <w:lang w:val="uk-UA"/>
        </w:rPr>
        <w:t xml:space="preserve"> Порядку ведення словників Державного реєстру речових прав на нерухоме майно, затвердженого Наказом Міністерства юстиції України від 06.07.2012 № 1014/5, з </w:t>
      </w:r>
      <w:r w:rsidRPr="00357869">
        <w:rPr>
          <w:spacing w:val="5"/>
          <w:sz w:val="26"/>
          <w:szCs w:val="26"/>
          <w:shd w:val="clear" w:color="auto" w:fill="FFFFFF"/>
          <w:lang w:val="uk-UA"/>
        </w:rPr>
        <w:t xml:space="preserve">метою </w:t>
      </w:r>
      <w:r w:rsidR="00022B04" w:rsidRPr="00357869">
        <w:rPr>
          <w:spacing w:val="5"/>
          <w:sz w:val="26"/>
          <w:szCs w:val="26"/>
          <w:shd w:val="clear" w:color="auto" w:fill="FFFFFF"/>
          <w:lang w:val="uk-UA"/>
        </w:rPr>
        <w:t xml:space="preserve">вшанування пам’яті односельців, загиблих в боях </w:t>
      </w:r>
      <w:r w:rsidRPr="00357869">
        <w:rPr>
          <w:spacing w:val="5"/>
          <w:sz w:val="26"/>
          <w:szCs w:val="26"/>
          <w:shd w:val="clear" w:color="auto" w:fill="FFFFFF"/>
          <w:lang w:val="uk-UA"/>
        </w:rPr>
        <w:t>під час відсічі збройної агр</w:t>
      </w:r>
      <w:r w:rsidR="00AE0E10">
        <w:rPr>
          <w:spacing w:val="5"/>
          <w:sz w:val="26"/>
          <w:szCs w:val="26"/>
          <w:shd w:val="clear" w:color="auto" w:fill="FFFFFF"/>
          <w:lang w:val="uk-UA"/>
        </w:rPr>
        <w:t xml:space="preserve">есії російської федерації проти </w:t>
      </w:r>
      <w:r w:rsidRPr="00357869">
        <w:rPr>
          <w:spacing w:val="5"/>
          <w:sz w:val="26"/>
          <w:szCs w:val="26"/>
          <w:shd w:val="clear" w:color="auto" w:fill="FFFFFF"/>
          <w:lang w:val="uk-UA"/>
        </w:rPr>
        <w:t xml:space="preserve">України, </w:t>
      </w:r>
      <w:r w:rsidR="00AE0E10">
        <w:rPr>
          <w:spacing w:val="5"/>
          <w:sz w:val="26"/>
          <w:szCs w:val="26"/>
          <w:shd w:val="clear" w:color="auto" w:fill="FFFFFF"/>
          <w:lang w:val="uk-UA"/>
        </w:rPr>
        <w:t>на підставі</w:t>
      </w:r>
      <w:r w:rsidR="00700DF8" w:rsidRPr="00357869">
        <w:rPr>
          <w:spacing w:val="5"/>
          <w:sz w:val="26"/>
          <w:szCs w:val="26"/>
          <w:shd w:val="clear" w:color="auto" w:fill="FFFFFF"/>
          <w:lang w:val="uk-UA"/>
        </w:rPr>
        <w:t xml:space="preserve"> </w:t>
      </w:r>
      <w:r w:rsidR="00357869">
        <w:rPr>
          <w:spacing w:val="5"/>
          <w:sz w:val="26"/>
          <w:szCs w:val="26"/>
          <w:shd w:val="clear" w:color="auto" w:fill="FFFFFF"/>
          <w:lang w:val="uk-UA"/>
        </w:rPr>
        <w:t xml:space="preserve">рішення </w:t>
      </w:r>
      <w:r w:rsidR="00700DF8" w:rsidRPr="00357869">
        <w:rPr>
          <w:sz w:val="26"/>
          <w:szCs w:val="26"/>
          <w:lang w:val="uk-UA"/>
        </w:rPr>
        <w:t>комісії</w:t>
      </w:r>
      <w:r w:rsidR="00357869">
        <w:rPr>
          <w:sz w:val="26"/>
          <w:szCs w:val="26"/>
          <w:lang w:val="uk-UA"/>
        </w:rPr>
        <w:t xml:space="preserve"> </w:t>
      </w:r>
      <w:r w:rsidR="00700DF8" w:rsidRPr="00357869">
        <w:rPr>
          <w:sz w:val="26"/>
          <w:szCs w:val="26"/>
          <w:lang w:val="uk-UA"/>
        </w:rPr>
        <w:t>з питань найменування (перейменування) вулиць та інших об’єктів, які містять російське походження, демонтажу, часткового демонтажу комуністичних символів, розміщених на пам’ятниках історії та культури Овідіопольської територіальної громади</w:t>
      </w:r>
      <w:r w:rsidR="00357869" w:rsidRPr="00357869">
        <w:rPr>
          <w:sz w:val="26"/>
          <w:szCs w:val="26"/>
          <w:lang w:val="uk-UA"/>
        </w:rPr>
        <w:t xml:space="preserve"> </w:t>
      </w:r>
      <w:r w:rsidR="00357869">
        <w:rPr>
          <w:sz w:val="26"/>
          <w:szCs w:val="26"/>
          <w:lang w:val="uk-UA"/>
        </w:rPr>
        <w:t>(п</w:t>
      </w:r>
      <w:r w:rsidR="00357869" w:rsidRPr="00357869">
        <w:rPr>
          <w:sz w:val="26"/>
          <w:szCs w:val="26"/>
          <w:lang w:val="uk-UA"/>
        </w:rPr>
        <w:t>ротокол № 1 від 15 січня 2025 року</w:t>
      </w:r>
      <w:r w:rsidR="00357869">
        <w:rPr>
          <w:sz w:val="26"/>
          <w:szCs w:val="26"/>
          <w:lang w:val="uk-UA"/>
        </w:rPr>
        <w:t>)</w:t>
      </w:r>
      <w:r w:rsidRPr="00357869">
        <w:rPr>
          <w:sz w:val="26"/>
          <w:szCs w:val="26"/>
          <w:lang w:val="uk-UA"/>
        </w:rPr>
        <w:t>, селищна рада</w:t>
      </w:r>
    </w:p>
    <w:p w:rsidR="00FA42C2" w:rsidRPr="00357869" w:rsidRDefault="00FA42C2" w:rsidP="00992834">
      <w:pPr>
        <w:jc w:val="both"/>
        <w:rPr>
          <w:sz w:val="26"/>
          <w:szCs w:val="26"/>
          <w:lang w:val="uk-UA"/>
        </w:rPr>
      </w:pPr>
    </w:p>
    <w:p w:rsidR="00357869" w:rsidRDefault="00FA42C2" w:rsidP="00357869">
      <w:pPr>
        <w:jc w:val="both"/>
        <w:rPr>
          <w:sz w:val="26"/>
          <w:szCs w:val="26"/>
          <w:lang w:val="uk-UA"/>
        </w:rPr>
      </w:pPr>
      <w:r w:rsidRPr="00357869">
        <w:rPr>
          <w:b/>
          <w:sz w:val="26"/>
          <w:szCs w:val="26"/>
          <w:lang w:val="uk-UA"/>
        </w:rPr>
        <w:t>ВИРІШИЛА:</w:t>
      </w:r>
    </w:p>
    <w:p w:rsidR="00357869" w:rsidRDefault="00357869" w:rsidP="00357869">
      <w:pPr>
        <w:jc w:val="both"/>
        <w:rPr>
          <w:sz w:val="26"/>
          <w:szCs w:val="26"/>
          <w:lang w:val="uk-UA"/>
        </w:rPr>
      </w:pPr>
    </w:p>
    <w:p w:rsidR="00357869" w:rsidRPr="00357869" w:rsidRDefault="00FA42C2" w:rsidP="00357869">
      <w:pPr>
        <w:ind w:firstLine="709"/>
        <w:jc w:val="both"/>
        <w:rPr>
          <w:bCs/>
          <w:sz w:val="26"/>
          <w:szCs w:val="26"/>
          <w:shd w:val="clear" w:color="auto" w:fill="FFFFFF"/>
          <w:lang w:val="uk-UA"/>
        </w:rPr>
      </w:pPr>
      <w:r w:rsidRPr="00357869">
        <w:rPr>
          <w:sz w:val="26"/>
          <w:szCs w:val="26"/>
          <w:lang w:val="uk-UA"/>
        </w:rPr>
        <w:t>1.</w:t>
      </w:r>
      <w:r w:rsidR="00022B04" w:rsidRPr="00357869">
        <w:rPr>
          <w:sz w:val="26"/>
          <w:szCs w:val="26"/>
          <w:lang w:val="uk-UA"/>
        </w:rPr>
        <w:t xml:space="preserve"> </w:t>
      </w:r>
      <w:r w:rsidRPr="00357869">
        <w:rPr>
          <w:sz w:val="26"/>
          <w:szCs w:val="26"/>
          <w:lang w:val="uk-UA"/>
        </w:rPr>
        <w:t xml:space="preserve">Перейменувати </w:t>
      </w:r>
      <w:r w:rsidR="00357869" w:rsidRPr="00357869">
        <w:rPr>
          <w:sz w:val="26"/>
          <w:szCs w:val="26"/>
          <w:lang w:val="uk-UA"/>
        </w:rPr>
        <w:t xml:space="preserve">на території Овідіопольської територіальної громади в селищі </w:t>
      </w:r>
      <w:r w:rsidR="00357869" w:rsidRPr="00357869">
        <w:rPr>
          <w:bCs/>
          <w:sz w:val="26"/>
          <w:szCs w:val="26"/>
          <w:shd w:val="clear" w:color="auto" w:fill="FFFFFF"/>
          <w:lang w:val="uk-UA"/>
        </w:rPr>
        <w:t>Овідіополь:</w:t>
      </w:r>
    </w:p>
    <w:p w:rsidR="00357869" w:rsidRPr="00357869" w:rsidRDefault="00357869" w:rsidP="00357869">
      <w:pPr>
        <w:ind w:firstLine="709"/>
        <w:jc w:val="both"/>
        <w:rPr>
          <w:sz w:val="26"/>
          <w:szCs w:val="26"/>
          <w:lang w:val="uk-UA"/>
        </w:rPr>
      </w:pPr>
      <w:r w:rsidRPr="00357869">
        <w:rPr>
          <w:sz w:val="26"/>
          <w:szCs w:val="26"/>
          <w:lang w:val="uk-UA"/>
        </w:rPr>
        <w:t>- вулицю Балкова на вулицю Олега Войтова;</w:t>
      </w:r>
    </w:p>
    <w:p w:rsidR="00357869" w:rsidRDefault="00357869" w:rsidP="00357869">
      <w:pPr>
        <w:ind w:firstLine="709"/>
        <w:jc w:val="both"/>
        <w:rPr>
          <w:sz w:val="26"/>
          <w:szCs w:val="26"/>
          <w:lang w:val="uk-UA"/>
        </w:rPr>
      </w:pPr>
      <w:r w:rsidRPr="00357869">
        <w:rPr>
          <w:sz w:val="26"/>
          <w:szCs w:val="26"/>
          <w:lang w:val="uk-UA"/>
        </w:rPr>
        <w:t>- вулицю Новосельська на вулицю Євгена Бурковського.</w:t>
      </w:r>
    </w:p>
    <w:p w:rsidR="00357869" w:rsidRPr="00357869" w:rsidRDefault="00357869" w:rsidP="00357869">
      <w:pPr>
        <w:ind w:firstLine="709"/>
        <w:jc w:val="both"/>
        <w:rPr>
          <w:sz w:val="26"/>
          <w:szCs w:val="26"/>
          <w:lang w:val="uk-UA"/>
        </w:rPr>
      </w:pPr>
    </w:p>
    <w:p w:rsidR="00FA42C2" w:rsidRDefault="00992834" w:rsidP="00386EBD">
      <w:pPr>
        <w:ind w:firstLine="709"/>
        <w:jc w:val="both"/>
        <w:rPr>
          <w:sz w:val="26"/>
          <w:szCs w:val="26"/>
          <w:lang w:val="uk-UA"/>
        </w:rPr>
      </w:pPr>
      <w:r w:rsidRPr="00357869">
        <w:rPr>
          <w:sz w:val="26"/>
          <w:szCs w:val="26"/>
          <w:lang w:val="uk-UA"/>
        </w:rPr>
        <w:t>2</w:t>
      </w:r>
      <w:r w:rsidR="00FA42C2" w:rsidRPr="00357869">
        <w:rPr>
          <w:sz w:val="26"/>
          <w:szCs w:val="26"/>
          <w:lang w:val="uk-UA"/>
        </w:rPr>
        <w:t xml:space="preserve">. Секретарю селищної ради </w:t>
      </w:r>
      <w:proofErr w:type="spellStart"/>
      <w:r w:rsidR="00FA42C2" w:rsidRPr="00357869">
        <w:rPr>
          <w:sz w:val="26"/>
          <w:szCs w:val="26"/>
          <w:lang w:val="uk-UA"/>
        </w:rPr>
        <w:t>Новіковій</w:t>
      </w:r>
      <w:proofErr w:type="spellEnd"/>
      <w:r w:rsidR="00022B04" w:rsidRPr="00357869">
        <w:rPr>
          <w:sz w:val="26"/>
          <w:szCs w:val="26"/>
          <w:lang w:val="uk-UA"/>
        </w:rPr>
        <w:t xml:space="preserve"> С.Г</w:t>
      </w:r>
      <w:r w:rsidR="00FA42C2" w:rsidRPr="00357869">
        <w:rPr>
          <w:sz w:val="26"/>
          <w:szCs w:val="26"/>
          <w:lang w:val="uk-UA"/>
        </w:rPr>
        <w:t xml:space="preserve"> дане рішення направити до Одеської регіональної філії державного підприємства «Національні інформаційні системи» для внесення інформації до Словників державного реєстру речових прав на нерухоме майно, національного оператора поштового зв’язку.</w:t>
      </w:r>
    </w:p>
    <w:p w:rsidR="00357869" w:rsidRPr="00357869" w:rsidRDefault="00357869" w:rsidP="00386EBD">
      <w:pPr>
        <w:ind w:firstLine="709"/>
        <w:jc w:val="both"/>
        <w:rPr>
          <w:sz w:val="26"/>
          <w:szCs w:val="26"/>
          <w:lang w:val="uk-UA"/>
        </w:rPr>
      </w:pPr>
    </w:p>
    <w:p w:rsidR="00FA42C2" w:rsidRPr="00357869" w:rsidRDefault="00992834" w:rsidP="00386EBD">
      <w:pPr>
        <w:ind w:firstLine="709"/>
        <w:jc w:val="both"/>
        <w:rPr>
          <w:bCs/>
          <w:iCs/>
          <w:sz w:val="26"/>
          <w:szCs w:val="26"/>
          <w:lang w:val="uk-UA"/>
        </w:rPr>
      </w:pPr>
      <w:r w:rsidRPr="00357869">
        <w:rPr>
          <w:sz w:val="26"/>
          <w:szCs w:val="26"/>
          <w:lang w:val="uk-UA"/>
        </w:rPr>
        <w:t>3</w:t>
      </w:r>
      <w:r w:rsidR="00FA42C2" w:rsidRPr="00357869">
        <w:rPr>
          <w:sz w:val="26"/>
          <w:szCs w:val="26"/>
          <w:lang w:val="uk-UA"/>
        </w:rPr>
        <w:t xml:space="preserve">. Контроль за виконанням даного рішення покласти на постійну комісію селищної ради з питань </w:t>
      </w:r>
      <w:r w:rsidR="00FA42C2" w:rsidRPr="00357869">
        <w:rPr>
          <w:bCs/>
          <w:iCs/>
          <w:sz w:val="26"/>
          <w:szCs w:val="26"/>
          <w:lang w:val="uk-UA"/>
        </w:rPr>
        <w:t>земельних відносин, природокористування, будівництва, містобудування та архітектури, охорони пам’яток та екології.</w:t>
      </w:r>
    </w:p>
    <w:p w:rsidR="00FA42C2" w:rsidRDefault="00FA42C2" w:rsidP="00992834">
      <w:pPr>
        <w:jc w:val="center"/>
        <w:rPr>
          <w:b/>
          <w:i/>
          <w:sz w:val="24"/>
          <w:szCs w:val="24"/>
          <w:lang w:val="uk-UA"/>
        </w:rPr>
      </w:pPr>
    </w:p>
    <w:p w:rsidR="00357869" w:rsidRPr="00357869" w:rsidRDefault="00357869" w:rsidP="00992834">
      <w:pPr>
        <w:jc w:val="center"/>
        <w:rPr>
          <w:b/>
          <w:i/>
          <w:sz w:val="24"/>
          <w:szCs w:val="24"/>
          <w:lang w:val="uk-UA"/>
        </w:rPr>
      </w:pPr>
    </w:p>
    <w:p w:rsidR="00357869" w:rsidRDefault="00FA42C2" w:rsidP="00357869">
      <w:pPr>
        <w:ind w:firstLine="4536"/>
        <w:rPr>
          <w:sz w:val="24"/>
          <w:szCs w:val="24"/>
          <w:lang w:val="uk-UA"/>
        </w:rPr>
      </w:pPr>
      <w:r w:rsidRPr="00357869">
        <w:rPr>
          <w:sz w:val="24"/>
          <w:szCs w:val="24"/>
          <w:lang w:val="uk-UA"/>
        </w:rPr>
        <w:t>Проєкт рішення  підготовлений</w:t>
      </w:r>
    </w:p>
    <w:p w:rsidR="00295AD8" w:rsidRPr="00357869" w:rsidRDefault="00FA42C2" w:rsidP="00357869">
      <w:pPr>
        <w:ind w:firstLine="4536"/>
        <w:rPr>
          <w:sz w:val="24"/>
          <w:szCs w:val="24"/>
          <w:lang w:val="uk-UA"/>
        </w:rPr>
      </w:pPr>
      <w:r w:rsidRPr="00357869">
        <w:rPr>
          <w:sz w:val="24"/>
          <w:szCs w:val="24"/>
          <w:lang w:val="uk-UA"/>
        </w:rPr>
        <w:t xml:space="preserve"> відділом  правового забезпечення селищної ради </w:t>
      </w:r>
    </w:p>
    <w:p w:rsidR="006F72E3" w:rsidRDefault="006F72E3" w:rsidP="006F72E3">
      <w:pPr>
        <w:jc w:val="center"/>
        <w:rPr>
          <w:b/>
          <w:i/>
          <w:sz w:val="26"/>
          <w:szCs w:val="26"/>
          <w:lang w:val="uk-UA"/>
        </w:rPr>
      </w:pPr>
      <w:r>
        <w:rPr>
          <w:b/>
          <w:i/>
          <w:sz w:val="26"/>
          <w:szCs w:val="26"/>
          <w:lang w:val="uk-UA"/>
        </w:rPr>
        <w:lastRenderedPageBreak/>
        <w:t>ПОГОДЖЕННЯ ПРОЄ</w:t>
      </w:r>
      <w:r w:rsidRPr="004F09E4">
        <w:rPr>
          <w:b/>
          <w:i/>
          <w:sz w:val="26"/>
          <w:szCs w:val="26"/>
          <w:lang w:val="uk-UA"/>
        </w:rPr>
        <w:t>КТУ</w:t>
      </w:r>
    </w:p>
    <w:p w:rsidR="006F72E3" w:rsidRDefault="006F72E3" w:rsidP="006F72E3">
      <w:pPr>
        <w:jc w:val="center"/>
        <w:rPr>
          <w:b/>
          <w:i/>
          <w:sz w:val="26"/>
          <w:szCs w:val="26"/>
          <w:lang w:val="uk-UA"/>
        </w:rPr>
      </w:pPr>
    </w:p>
    <w:p w:rsidR="00357869" w:rsidRDefault="00357869" w:rsidP="00345FFB">
      <w:pPr>
        <w:jc w:val="center"/>
        <w:rPr>
          <w:b/>
          <w:i/>
          <w:sz w:val="26"/>
          <w:szCs w:val="26"/>
          <w:lang w:val="uk-UA"/>
        </w:rPr>
      </w:pPr>
      <w:r w:rsidRPr="00A5037A">
        <w:rPr>
          <w:b/>
          <w:i/>
          <w:sz w:val="26"/>
          <w:szCs w:val="26"/>
          <w:lang w:val="uk-UA"/>
        </w:rPr>
        <w:t xml:space="preserve">Про перейменування назв  вулиць </w:t>
      </w:r>
      <w:r>
        <w:rPr>
          <w:b/>
          <w:i/>
          <w:sz w:val="26"/>
          <w:szCs w:val="26"/>
          <w:lang w:val="uk-UA"/>
        </w:rPr>
        <w:t xml:space="preserve">на території </w:t>
      </w:r>
    </w:p>
    <w:p w:rsidR="00357869" w:rsidRPr="0097072D" w:rsidRDefault="00357869" w:rsidP="00357869">
      <w:pPr>
        <w:jc w:val="center"/>
        <w:rPr>
          <w:sz w:val="26"/>
          <w:szCs w:val="26"/>
          <w:lang w:val="uk-UA"/>
        </w:rPr>
      </w:pPr>
      <w:r>
        <w:rPr>
          <w:b/>
          <w:i/>
          <w:sz w:val="26"/>
          <w:szCs w:val="26"/>
          <w:lang w:val="uk-UA"/>
        </w:rPr>
        <w:t xml:space="preserve">Овідіопольської територіальної громади </w:t>
      </w:r>
      <w:r w:rsidRPr="00357869">
        <w:rPr>
          <w:b/>
          <w:i/>
          <w:sz w:val="26"/>
          <w:szCs w:val="26"/>
          <w:lang w:val="uk-UA"/>
        </w:rPr>
        <w:t xml:space="preserve">в селищі </w:t>
      </w:r>
      <w:r w:rsidRPr="00357869">
        <w:rPr>
          <w:b/>
          <w:bCs/>
          <w:i/>
          <w:color w:val="000000"/>
          <w:sz w:val="26"/>
          <w:szCs w:val="26"/>
          <w:shd w:val="clear" w:color="auto" w:fill="FFFFFF"/>
          <w:lang w:val="uk-UA"/>
        </w:rPr>
        <w:t>Овідіополь</w:t>
      </w:r>
    </w:p>
    <w:tbl>
      <w:tblPr>
        <w:tblW w:w="0" w:type="auto"/>
        <w:tblLook w:val="00A0" w:firstRow="1" w:lastRow="0" w:firstColumn="1" w:lastColumn="0" w:noHBand="0" w:noVBand="0"/>
      </w:tblPr>
      <w:tblGrid>
        <w:gridCol w:w="6464"/>
        <w:gridCol w:w="3174"/>
      </w:tblGrid>
      <w:tr w:rsidR="006F72E3" w:rsidRPr="004F09E4" w:rsidTr="00345FFB">
        <w:tc>
          <w:tcPr>
            <w:tcW w:w="6629" w:type="dxa"/>
          </w:tcPr>
          <w:p w:rsidR="006F72E3" w:rsidRDefault="006F72E3" w:rsidP="00345FFB">
            <w:pPr>
              <w:rPr>
                <w:sz w:val="26"/>
                <w:szCs w:val="26"/>
                <w:lang w:val="uk-UA"/>
              </w:rPr>
            </w:pPr>
          </w:p>
          <w:p w:rsidR="002728F0" w:rsidRDefault="002728F0" w:rsidP="00345FFB">
            <w:pPr>
              <w:rPr>
                <w:sz w:val="26"/>
                <w:szCs w:val="26"/>
                <w:lang w:val="uk-UA"/>
              </w:rPr>
            </w:pPr>
          </w:p>
          <w:p w:rsidR="006F72E3" w:rsidRPr="004F09E4" w:rsidRDefault="006F72E3" w:rsidP="00345FFB">
            <w:pPr>
              <w:rPr>
                <w:sz w:val="26"/>
                <w:szCs w:val="26"/>
                <w:lang w:val="uk-UA"/>
              </w:rPr>
            </w:pPr>
            <w:r w:rsidRPr="004F09E4">
              <w:rPr>
                <w:sz w:val="26"/>
                <w:szCs w:val="26"/>
                <w:lang w:val="uk-UA"/>
              </w:rPr>
              <w:t xml:space="preserve">Секретар </w:t>
            </w:r>
            <w:r>
              <w:rPr>
                <w:sz w:val="26"/>
                <w:szCs w:val="26"/>
                <w:lang w:val="uk-UA"/>
              </w:rPr>
              <w:t xml:space="preserve">селищної </w:t>
            </w:r>
            <w:r w:rsidRPr="004F09E4">
              <w:rPr>
                <w:sz w:val="26"/>
                <w:szCs w:val="26"/>
                <w:lang w:val="uk-UA"/>
              </w:rPr>
              <w:t>ради</w:t>
            </w:r>
          </w:p>
          <w:p w:rsidR="006F72E3" w:rsidRPr="004F09E4" w:rsidRDefault="006F72E3" w:rsidP="00345FFB">
            <w:pPr>
              <w:rPr>
                <w:lang w:val="uk-UA"/>
              </w:rPr>
            </w:pPr>
            <w:r w:rsidRPr="004F09E4">
              <w:rPr>
                <w:lang w:val="uk-UA"/>
              </w:rPr>
              <w:t>(без зауважень)</w:t>
            </w:r>
          </w:p>
          <w:p w:rsidR="006F72E3" w:rsidRPr="004F09E4" w:rsidRDefault="006F72E3" w:rsidP="00345FFB">
            <w:pPr>
              <w:rPr>
                <w:sz w:val="28"/>
                <w:szCs w:val="28"/>
                <w:lang w:val="uk-UA"/>
              </w:rPr>
            </w:pPr>
            <w:r w:rsidRPr="004F09E4">
              <w:rPr>
                <w:lang w:val="uk-UA"/>
              </w:rPr>
              <w:t>(із зауваженнями</w:t>
            </w:r>
            <w:r w:rsidRPr="004F09E4">
              <w:rPr>
                <w:sz w:val="28"/>
                <w:szCs w:val="28"/>
                <w:lang w:val="uk-UA"/>
              </w:rPr>
              <w:t>)</w:t>
            </w:r>
          </w:p>
          <w:p w:rsidR="006F72E3" w:rsidRPr="004F09E4" w:rsidRDefault="006F72E3" w:rsidP="00345FFB">
            <w:pPr>
              <w:rPr>
                <w:sz w:val="26"/>
                <w:szCs w:val="26"/>
                <w:lang w:val="uk-UA"/>
              </w:rPr>
            </w:pPr>
          </w:p>
        </w:tc>
        <w:tc>
          <w:tcPr>
            <w:tcW w:w="3225" w:type="dxa"/>
          </w:tcPr>
          <w:p w:rsidR="006F72E3" w:rsidRDefault="006F72E3" w:rsidP="00345FFB">
            <w:pPr>
              <w:rPr>
                <w:sz w:val="28"/>
                <w:szCs w:val="28"/>
                <w:lang w:val="uk-UA"/>
              </w:rPr>
            </w:pPr>
          </w:p>
          <w:p w:rsidR="002728F0" w:rsidRDefault="002728F0" w:rsidP="006F72E3">
            <w:pPr>
              <w:rPr>
                <w:sz w:val="28"/>
                <w:szCs w:val="28"/>
                <w:lang w:val="uk-UA"/>
              </w:rPr>
            </w:pPr>
          </w:p>
          <w:p w:rsidR="006F72E3" w:rsidRPr="004F09E4" w:rsidRDefault="008576CA" w:rsidP="006F72E3">
            <w:pPr>
              <w:rPr>
                <w:sz w:val="26"/>
                <w:szCs w:val="26"/>
                <w:lang w:val="uk-UA"/>
              </w:rPr>
            </w:pPr>
            <w:r>
              <w:rPr>
                <w:sz w:val="28"/>
                <w:szCs w:val="28"/>
                <w:lang w:val="uk-UA"/>
              </w:rPr>
              <w:t>С.Г.</w:t>
            </w:r>
            <w:r w:rsidR="006F72E3">
              <w:rPr>
                <w:sz w:val="28"/>
                <w:szCs w:val="28"/>
                <w:lang w:val="uk-UA"/>
              </w:rPr>
              <w:t xml:space="preserve"> НОВІКОВА</w:t>
            </w:r>
          </w:p>
        </w:tc>
      </w:tr>
      <w:tr w:rsidR="006F72E3" w:rsidRPr="004F09E4" w:rsidTr="00345FFB">
        <w:tc>
          <w:tcPr>
            <w:tcW w:w="6629" w:type="dxa"/>
          </w:tcPr>
          <w:p w:rsidR="006F72E3" w:rsidRPr="004F09E4" w:rsidRDefault="006F72E3" w:rsidP="00345FFB">
            <w:pPr>
              <w:rPr>
                <w:sz w:val="26"/>
                <w:szCs w:val="26"/>
                <w:lang w:val="uk-UA"/>
              </w:rPr>
            </w:pPr>
            <w:r w:rsidRPr="00003693">
              <w:rPr>
                <w:sz w:val="26"/>
                <w:szCs w:val="26"/>
              </w:rPr>
              <w:t>Н</w:t>
            </w:r>
            <w:proofErr w:type="spellStart"/>
            <w:r w:rsidRPr="004F09E4">
              <w:rPr>
                <w:sz w:val="26"/>
                <w:szCs w:val="26"/>
                <w:lang w:val="uk-UA"/>
              </w:rPr>
              <w:t>ачальник</w:t>
            </w:r>
            <w:proofErr w:type="spellEnd"/>
            <w:r w:rsidRPr="004F09E4">
              <w:rPr>
                <w:sz w:val="26"/>
                <w:szCs w:val="26"/>
                <w:lang w:val="uk-UA"/>
              </w:rPr>
              <w:t xml:space="preserve"> відділу правового забезпечення </w:t>
            </w:r>
          </w:p>
          <w:p w:rsidR="006F72E3" w:rsidRPr="004F09E4" w:rsidRDefault="006F72E3" w:rsidP="00345FFB">
            <w:pPr>
              <w:rPr>
                <w:lang w:val="uk-UA"/>
              </w:rPr>
            </w:pPr>
            <w:r w:rsidRPr="004F09E4">
              <w:rPr>
                <w:lang w:val="uk-UA"/>
              </w:rPr>
              <w:t>(без зауважень)</w:t>
            </w:r>
          </w:p>
          <w:p w:rsidR="006F72E3" w:rsidRPr="004F09E4" w:rsidRDefault="006F72E3" w:rsidP="00345FFB">
            <w:pPr>
              <w:rPr>
                <w:sz w:val="28"/>
                <w:szCs w:val="28"/>
                <w:lang w:val="uk-UA"/>
              </w:rPr>
            </w:pPr>
            <w:r w:rsidRPr="004F09E4">
              <w:rPr>
                <w:lang w:val="uk-UA"/>
              </w:rPr>
              <w:t>(із зауваженнями</w:t>
            </w:r>
            <w:r w:rsidRPr="004F09E4">
              <w:rPr>
                <w:sz w:val="28"/>
                <w:szCs w:val="28"/>
                <w:lang w:val="uk-UA"/>
              </w:rPr>
              <w:t xml:space="preserve">)      </w:t>
            </w:r>
          </w:p>
          <w:p w:rsidR="006F72E3" w:rsidRPr="004F09E4" w:rsidRDefault="006F72E3" w:rsidP="00345FFB">
            <w:pPr>
              <w:rPr>
                <w:sz w:val="26"/>
                <w:szCs w:val="26"/>
                <w:lang w:val="uk-UA"/>
              </w:rPr>
            </w:pPr>
            <w:r w:rsidRPr="004F09E4">
              <w:rPr>
                <w:sz w:val="28"/>
                <w:szCs w:val="28"/>
                <w:lang w:val="uk-UA"/>
              </w:rPr>
              <w:t xml:space="preserve">                                                                   </w:t>
            </w:r>
          </w:p>
        </w:tc>
        <w:tc>
          <w:tcPr>
            <w:tcW w:w="3225" w:type="dxa"/>
          </w:tcPr>
          <w:p w:rsidR="006F72E3" w:rsidRPr="004F09E4" w:rsidRDefault="006F72E3" w:rsidP="00345FFB">
            <w:pPr>
              <w:rPr>
                <w:sz w:val="28"/>
                <w:szCs w:val="28"/>
                <w:lang w:val="uk-UA"/>
              </w:rPr>
            </w:pPr>
            <w:r>
              <w:rPr>
                <w:sz w:val="28"/>
                <w:szCs w:val="28"/>
                <w:lang w:val="uk-UA"/>
              </w:rPr>
              <w:t>С.Л. АНЧЕЄВА</w:t>
            </w:r>
          </w:p>
          <w:p w:rsidR="006F72E3" w:rsidRPr="004F09E4" w:rsidRDefault="006F72E3" w:rsidP="00345FFB">
            <w:pPr>
              <w:rPr>
                <w:sz w:val="26"/>
                <w:szCs w:val="26"/>
                <w:lang w:val="uk-UA"/>
              </w:rPr>
            </w:pPr>
          </w:p>
        </w:tc>
      </w:tr>
    </w:tbl>
    <w:p w:rsidR="006F72E3" w:rsidRDefault="006F72E3" w:rsidP="006F72E3">
      <w:pPr>
        <w:tabs>
          <w:tab w:val="left" w:pos="8190"/>
        </w:tabs>
        <w:rPr>
          <w:i/>
          <w:sz w:val="26"/>
          <w:szCs w:val="26"/>
          <w:lang w:val="uk-UA"/>
        </w:rPr>
      </w:pPr>
    </w:p>
    <w:p w:rsidR="006F72E3" w:rsidRDefault="006F72E3" w:rsidP="006F72E3">
      <w:pPr>
        <w:tabs>
          <w:tab w:val="left" w:pos="8190"/>
        </w:tabs>
        <w:rPr>
          <w:i/>
          <w:sz w:val="26"/>
          <w:szCs w:val="26"/>
          <w:lang w:val="uk-UA"/>
        </w:rPr>
      </w:pPr>
    </w:p>
    <w:p w:rsidR="006F72E3" w:rsidRPr="004F09E4" w:rsidRDefault="006F72E3" w:rsidP="006F72E3">
      <w:pPr>
        <w:jc w:val="both"/>
        <w:rPr>
          <w:sz w:val="26"/>
          <w:szCs w:val="26"/>
          <w:lang w:val="uk-UA"/>
        </w:rPr>
      </w:pPr>
      <w:r w:rsidRPr="004F09E4">
        <w:rPr>
          <w:sz w:val="26"/>
          <w:szCs w:val="26"/>
          <w:lang w:val="uk-UA"/>
        </w:rPr>
        <w:t>Розрахунок  розсилки:</w:t>
      </w:r>
    </w:p>
    <w:p w:rsidR="006F72E3" w:rsidRPr="004F09E4" w:rsidRDefault="006F72E3" w:rsidP="006F72E3">
      <w:pPr>
        <w:jc w:val="both"/>
        <w:rPr>
          <w:sz w:val="26"/>
          <w:szCs w:val="26"/>
          <w:lang w:val="uk-UA"/>
        </w:rPr>
      </w:pPr>
      <w:r w:rsidRPr="004F09E4">
        <w:rPr>
          <w:sz w:val="26"/>
          <w:szCs w:val="26"/>
          <w:lang w:val="uk-UA"/>
        </w:rPr>
        <w:t>Селищна рада –1 прим.</w:t>
      </w:r>
    </w:p>
    <w:p w:rsidR="006F72E3" w:rsidRPr="004F09E4" w:rsidRDefault="006F72E3" w:rsidP="006F72E3">
      <w:pPr>
        <w:jc w:val="both"/>
        <w:rPr>
          <w:sz w:val="26"/>
          <w:szCs w:val="26"/>
          <w:lang w:val="uk-UA"/>
        </w:rPr>
      </w:pPr>
      <w:r w:rsidRPr="004F09E4">
        <w:rPr>
          <w:sz w:val="26"/>
          <w:szCs w:val="26"/>
          <w:lang w:val="uk-UA"/>
        </w:rPr>
        <w:t>Відділ правового забезпечення - 1 прим.</w:t>
      </w:r>
    </w:p>
    <w:p w:rsidR="006F72E3" w:rsidRPr="00FA42C2" w:rsidRDefault="006F72E3">
      <w:pPr>
        <w:rPr>
          <w:lang w:val="uk-UA"/>
        </w:rPr>
      </w:pPr>
    </w:p>
    <w:sectPr w:rsidR="006F72E3" w:rsidRPr="00FA42C2" w:rsidSect="003578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3B"/>
    <w:rsid w:val="00022B04"/>
    <w:rsid w:val="00037BFF"/>
    <w:rsid w:val="002038C3"/>
    <w:rsid w:val="002728F0"/>
    <w:rsid w:val="00295AD8"/>
    <w:rsid w:val="002F5B67"/>
    <w:rsid w:val="00357869"/>
    <w:rsid w:val="00386EBD"/>
    <w:rsid w:val="006D4AC1"/>
    <w:rsid w:val="006F72E3"/>
    <w:rsid w:val="00700DF8"/>
    <w:rsid w:val="007200ED"/>
    <w:rsid w:val="007B3D0A"/>
    <w:rsid w:val="007F7A53"/>
    <w:rsid w:val="008576CA"/>
    <w:rsid w:val="0097072D"/>
    <w:rsid w:val="00992834"/>
    <w:rsid w:val="00A90814"/>
    <w:rsid w:val="00AE0E10"/>
    <w:rsid w:val="00AE721B"/>
    <w:rsid w:val="00C65ABD"/>
    <w:rsid w:val="00C830C6"/>
    <w:rsid w:val="00D87AD1"/>
    <w:rsid w:val="00DA769E"/>
    <w:rsid w:val="00F2503B"/>
    <w:rsid w:val="00FA42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2C8D9D-7CB9-4102-9CF6-E34F107D8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C2"/>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FA42C2"/>
    <w:rPr>
      <w:u w:val="single"/>
    </w:rPr>
  </w:style>
  <w:style w:type="paragraph" w:customStyle="1" w:styleId="1">
    <w:name w:val="Основной текст1"/>
    <w:basedOn w:val="a"/>
    <w:link w:val="a3"/>
    <w:rsid w:val="00FA42C2"/>
    <w:pPr>
      <w:widowControl w:val="0"/>
    </w:pPr>
    <w:rPr>
      <w:rFonts w:asciiTheme="minorHAnsi" w:eastAsiaTheme="minorHAnsi" w:hAnsiTheme="minorHAnsi" w:cstheme="minorBidi"/>
      <w:sz w:val="22"/>
      <w:szCs w:val="22"/>
      <w:u w:val="single"/>
      <w:lang w:val="uk-UA" w:eastAsia="en-US"/>
    </w:rPr>
  </w:style>
  <w:style w:type="paragraph" w:styleId="a4">
    <w:name w:val="List Paragraph"/>
    <w:basedOn w:val="a"/>
    <w:uiPriority w:val="34"/>
    <w:qFormat/>
    <w:rsid w:val="00FA42C2"/>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FA42C2"/>
    <w:rPr>
      <w:rFonts w:ascii="Tahoma" w:hAnsi="Tahoma" w:cs="Tahoma"/>
      <w:sz w:val="16"/>
      <w:szCs w:val="16"/>
    </w:rPr>
  </w:style>
  <w:style w:type="character" w:customStyle="1" w:styleId="a6">
    <w:name w:val="Текст выноски Знак"/>
    <w:basedOn w:val="a0"/>
    <w:link w:val="a5"/>
    <w:uiPriority w:val="99"/>
    <w:semiHidden/>
    <w:rsid w:val="00FA42C2"/>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2025-01-22T06:33:00Z</cp:lastPrinted>
  <dcterms:created xsi:type="dcterms:W3CDTF">2025-01-22T09:22:00Z</dcterms:created>
  <dcterms:modified xsi:type="dcterms:W3CDTF">2025-01-22T09:22:00Z</dcterms:modified>
</cp:coreProperties>
</file>