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6C" w:rsidRPr="00DA0E9E" w:rsidRDefault="00F56E6C" w:rsidP="00F56E6C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4BDE1147" wp14:editId="2149BFC4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E6C" w:rsidRPr="00DA0E9E" w:rsidRDefault="00F56E6C" w:rsidP="00F56E6C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F56E6C" w:rsidRPr="00DA0E9E" w:rsidRDefault="00F56E6C" w:rsidP="00F56E6C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F56E6C" w:rsidRPr="00DA0E9E" w:rsidRDefault="00F56E6C" w:rsidP="00F56E6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F56E6C" w:rsidRPr="00DA0E9E" w:rsidRDefault="00F56E6C" w:rsidP="00F56E6C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803A39" w:rsidRPr="00BB096F" w:rsidRDefault="00803A39" w:rsidP="00803A39">
      <w:pPr>
        <w:jc w:val="center"/>
        <w:rPr>
          <w:sz w:val="26"/>
          <w:szCs w:val="26"/>
          <w:lang w:val="uk-UA"/>
        </w:rPr>
      </w:pPr>
    </w:p>
    <w:p w:rsidR="00803A39" w:rsidRDefault="00803A39" w:rsidP="00F56E6C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проведення інвентаризації земель Овідіопольської селищної ради шляхом розроблення технічної документації із землеустрою щодо інвентаризації земель</w:t>
      </w:r>
    </w:p>
    <w:p w:rsidR="00803A39" w:rsidRPr="00A121B2" w:rsidRDefault="00803A39" w:rsidP="00F56E6C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для будівництва (буріння) водозабірної свердловини в </w:t>
      </w:r>
      <w:proofErr w:type="spellStart"/>
      <w:r>
        <w:rPr>
          <w:b/>
          <w:bCs/>
          <w:i/>
          <w:iCs/>
          <w:sz w:val="26"/>
          <w:szCs w:val="26"/>
          <w:lang w:val="uk-UA"/>
        </w:rPr>
        <w:t>с.Миколаївка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803A39" w:rsidRPr="00A121B2" w:rsidRDefault="00803A39" w:rsidP="00803A39">
      <w:pPr>
        <w:pStyle w:val="31"/>
        <w:ind w:firstLine="708"/>
        <w:rPr>
          <w:sz w:val="26"/>
          <w:szCs w:val="26"/>
          <w:lang w:val="uk-UA"/>
        </w:rPr>
      </w:pPr>
    </w:p>
    <w:p w:rsidR="00803A39" w:rsidRPr="00A121B2" w:rsidRDefault="00803A39" w:rsidP="00606EE9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>стат</w:t>
      </w:r>
      <w:r w:rsidR="00F56E6C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19, 22, 25-27, 35, 57, 67 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 xml:space="preserve">Про землеустрій», керуючись </w:t>
      </w:r>
      <w:r>
        <w:rPr>
          <w:sz w:val="26"/>
          <w:szCs w:val="26"/>
          <w:lang w:val="uk-UA"/>
        </w:rPr>
        <w:t>статтями 1</w:t>
      </w:r>
      <w:r w:rsidR="0005236C">
        <w:rPr>
          <w:sz w:val="26"/>
          <w:szCs w:val="26"/>
          <w:lang w:val="uk-UA"/>
        </w:rPr>
        <w:t>2</w:t>
      </w:r>
      <w:r>
        <w:rPr>
          <w:sz w:val="26"/>
          <w:szCs w:val="26"/>
          <w:lang w:val="uk-UA"/>
        </w:rPr>
        <w:t>, 79-1, 83, 122, 186 Земельного кодексу</w:t>
      </w:r>
      <w:r w:rsidRPr="00A121B2">
        <w:rPr>
          <w:sz w:val="26"/>
          <w:szCs w:val="26"/>
          <w:lang w:val="uk-UA"/>
        </w:rPr>
        <w:t xml:space="preserve"> Украї</w:t>
      </w:r>
      <w:r>
        <w:rPr>
          <w:sz w:val="26"/>
          <w:szCs w:val="26"/>
          <w:lang w:val="uk-UA"/>
        </w:rPr>
        <w:t xml:space="preserve">ни, </w:t>
      </w:r>
      <w:r w:rsidRPr="00A121B2">
        <w:rPr>
          <w:sz w:val="26"/>
          <w:szCs w:val="26"/>
          <w:lang w:val="uk-UA"/>
        </w:rPr>
        <w:t xml:space="preserve"> селищна рада</w:t>
      </w:r>
    </w:p>
    <w:p w:rsidR="00803A39" w:rsidRPr="00A121B2" w:rsidRDefault="00803A39" w:rsidP="00606EE9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803A39" w:rsidRPr="00DA5A1B" w:rsidRDefault="00803A39" w:rsidP="00606EE9">
      <w:pPr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741FEC">
        <w:rPr>
          <w:sz w:val="26"/>
          <w:szCs w:val="26"/>
          <w:lang w:val="uk-UA"/>
        </w:rPr>
        <w:t>0,1500</w:t>
      </w:r>
      <w:r>
        <w:rPr>
          <w:sz w:val="26"/>
          <w:szCs w:val="26"/>
          <w:lang w:val="uk-UA"/>
        </w:rPr>
        <w:t xml:space="preserve">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будівництва (буріння) водозабірної свердловини в </w:t>
      </w:r>
      <w:proofErr w:type="spellStart"/>
      <w:r>
        <w:rPr>
          <w:sz w:val="26"/>
          <w:szCs w:val="26"/>
          <w:lang w:val="uk-UA"/>
        </w:rPr>
        <w:t>с.Миколаївка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які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803A39" w:rsidRPr="00931A57" w:rsidRDefault="00803A39" w:rsidP="00606EE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>
        <w:rPr>
          <w:sz w:val="26"/>
          <w:szCs w:val="26"/>
          <w:lang w:val="uk-UA"/>
        </w:rPr>
        <w:t xml:space="preserve"> село Миколаївка, </w:t>
      </w:r>
      <w:r w:rsidR="00741FEC">
        <w:rPr>
          <w:sz w:val="26"/>
          <w:szCs w:val="26"/>
          <w:lang w:val="uk-UA"/>
        </w:rPr>
        <w:t>провулок</w:t>
      </w:r>
      <w:r>
        <w:rPr>
          <w:sz w:val="26"/>
          <w:szCs w:val="26"/>
          <w:lang w:val="uk-UA"/>
        </w:rPr>
        <w:t xml:space="preserve"> </w:t>
      </w:r>
      <w:proofErr w:type="spellStart"/>
      <w:r w:rsidR="00741FEC">
        <w:rPr>
          <w:sz w:val="26"/>
          <w:szCs w:val="26"/>
          <w:lang w:val="uk-UA"/>
        </w:rPr>
        <w:t>Лиманський</w:t>
      </w:r>
      <w:proofErr w:type="spellEnd"/>
      <w:r w:rsidR="00F05D6D">
        <w:rPr>
          <w:sz w:val="26"/>
          <w:szCs w:val="26"/>
          <w:lang w:val="uk-UA"/>
        </w:rPr>
        <w:t>, 2</w:t>
      </w:r>
      <w:r>
        <w:rPr>
          <w:sz w:val="26"/>
          <w:szCs w:val="26"/>
          <w:lang w:val="uk-UA"/>
        </w:rPr>
        <w:t>.</w:t>
      </w:r>
    </w:p>
    <w:p w:rsidR="00803A39" w:rsidRPr="00046A0A" w:rsidRDefault="00803A39" w:rsidP="00606EE9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щодо інвентаризації земель, визначених в п.1 цього рішення. </w:t>
      </w:r>
    </w:p>
    <w:p w:rsidR="00803A39" w:rsidRDefault="00803A39" w:rsidP="00606EE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092588">
        <w:rPr>
          <w:sz w:val="26"/>
          <w:szCs w:val="26"/>
          <w:lang w:val="uk-UA"/>
        </w:rPr>
        <w:t xml:space="preserve"> та інш</w:t>
      </w:r>
      <w:r w:rsidR="0094054B">
        <w:rPr>
          <w:sz w:val="26"/>
          <w:szCs w:val="26"/>
          <w:lang w:val="uk-UA"/>
        </w:rPr>
        <w:t>их</w:t>
      </w:r>
      <w:r w:rsidR="00092588">
        <w:rPr>
          <w:sz w:val="26"/>
          <w:szCs w:val="26"/>
          <w:lang w:val="uk-UA"/>
        </w:rPr>
        <w:t xml:space="preserve"> залучен</w:t>
      </w:r>
      <w:r w:rsidR="0094054B">
        <w:rPr>
          <w:sz w:val="26"/>
          <w:szCs w:val="26"/>
          <w:lang w:val="uk-UA"/>
        </w:rPr>
        <w:t>их</w:t>
      </w:r>
      <w:r w:rsidR="00092588">
        <w:rPr>
          <w:sz w:val="26"/>
          <w:szCs w:val="26"/>
          <w:lang w:val="uk-UA"/>
        </w:rPr>
        <w:t xml:space="preserve"> кошт</w:t>
      </w:r>
      <w:r w:rsidR="0094054B">
        <w:rPr>
          <w:sz w:val="26"/>
          <w:szCs w:val="26"/>
          <w:lang w:val="uk-UA"/>
        </w:rPr>
        <w:t>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803A39" w:rsidRPr="004876E4" w:rsidRDefault="00803A39" w:rsidP="00606EE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803A39" w:rsidRDefault="00803A39" w:rsidP="00606EE9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803A39" w:rsidRPr="00352E6B" w:rsidRDefault="00803A39" w:rsidP="00803A39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                                                      </w:t>
      </w:r>
    </w:p>
    <w:p w:rsidR="00803A39" w:rsidRDefault="00803A39" w:rsidP="00803A39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p w:rsidR="00803A39" w:rsidRDefault="00803A39" w:rsidP="00803A3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803A39" w:rsidRDefault="00803A39" w:rsidP="00803A3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803A39" w:rsidRPr="00883152" w:rsidRDefault="00803A39" w:rsidP="00803A3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803A39" w:rsidRDefault="00803A39" w:rsidP="00803A39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803A39" w:rsidRDefault="00803A39" w:rsidP="00803A39"/>
    <w:p w:rsidR="003F08A3" w:rsidRDefault="003F08A3"/>
    <w:sectPr w:rsidR="003F08A3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39"/>
    <w:rsid w:val="00000D19"/>
    <w:rsid w:val="0005236C"/>
    <w:rsid w:val="00092588"/>
    <w:rsid w:val="00214434"/>
    <w:rsid w:val="003F08A3"/>
    <w:rsid w:val="00606EE9"/>
    <w:rsid w:val="00741FEC"/>
    <w:rsid w:val="00803A39"/>
    <w:rsid w:val="0094054B"/>
    <w:rsid w:val="00F05D6D"/>
    <w:rsid w:val="00F5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1FA7"/>
  <w15:docId w15:val="{2B0DFE2F-2FA0-45CE-8AD5-BBD4E68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803A39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3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A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2023-09-19T07:17:00Z</cp:lastPrinted>
  <dcterms:created xsi:type="dcterms:W3CDTF">2023-09-19T13:54:00Z</dcterms:created>
  <dcterms:modified xsi:type="dcterms:W3CDTF">2023-09-19T13:54:00Z</dcterms:modified>
</cp:coreProperties>
</file>