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2CF43" w14:textId="77777777" w:rsidR="008E4C8F" w:rsidRPr="008E73C9" w:rsidRDefault="004D249F" w:rsidP="008E4C8F">
      <w:pPr>
        <w:jc w:val="center"/>
        <w:rPr>
          <w:lang w:val="uk-UA"/>
        </w:rPr>
      </w:pPr>
      <w:r w:rsidRPr="008E73C9">
        <w:rPr>
          <w:lang w:val="uk-UA"/>
        </w:rPr>
        <w:t xml:space="preserve">ПОЯСНЮВАЛЬНА </w:t>
      </w:r>
      <w:r w:rsidR="008E4C8F" w:rsidRPr="008E73C9">
        <w:rPr>
          <w:lang w:val="uk-UA"/>
        </w:rPr>
        <w:t>ЗАПИСКА</w:t>
      </w:r>
    </w:p>
    <w:p w14:paraId="765BA995" w14:textId="194922D1" w:rsidR="0066662D" w:rsidRPr="008E73C9" w:rsidRDefault="008E4C8F" w:rsidP="0066662D">
      <w:pPr>
        <w:shd w:val="clear" w:color="auto" w:fill="FFFFFF"/>
        <w:spacing w:line="100" w:lineRule="atLeast"/>
        <w:ind w:right="141"/>
        <w:jc w:val="center"/>
        <w:rPr>
          <w:bCs/>
          <w:color w:val="000000"/>
          <w:spacing w:val="1"/>
          <w:lang w:val="uk-UA"/>
        </w:rPr>
      </w:pPr>
      <w:r w:rsidRPr="008E73C9">
        <w:rPr>
          <w:lang w:val="uk-UA"/>
        </w:rPr>
        <w:t>до про</w:t>
      </w:r>
      <w:r w:rsidR="00E25B8C" w:rsidRPr="008E73C9">
        <w:rPr>
          <w:lang w:val="uk-UA"/>
        </w:rPr>
        <w:t>е</w:t>
      </w:r>
      <w:r w:rsidRPr="008E73C9">
        <w:rPr>
          <w:lang w:val="uk-UA"/>
        </w:rPr>
        <w:t xml:space="preserve">кту рішення </w:t>
      </w:r>
      <w:r w:rsidRPr="008E73C9">
        <w:rPr>
          <w:bCs/>
          <w:spacing w:val="1"/>
          <w:lang w:val="uk-UA"/>
        </w:rPr>
        <w:t>«</w:t>
      </w:r>
      <w:r w:rsidR="0066662D" w:rsidRPr="008E73C9">
        <w:rPr>
          <w:bCs/>
          <w:spacing w:val="1"/>
          <w:lang w:val="uk-UA"/>
        </w:rPr>
        <w:t xml:space="preserve">Про внесення змін </w:t>
      </w:r>
      <w:bookmarkStart w:id="0" w:name="_GoBack"/>
      <w:bookmarkEnd w:id="0"/>
      <w:r w:rsidR="0066662D" w:rsidRPr="008E73C9">
        <w:rPr>
          <w:bCs/>
          <w:spacing w:val="1"/>
          <w:lang w:val="uk-UA"/>
        </w:rPr>
        <w:t xml:space="preserve">до рішення селищної ради </w:t>
      </w:r>
      <w:r w:rsidR="0066662D" w:rsidRPr="008E73C9">
        <w:rPr>
          <w:bCs/>
          <w:color w:val="000000"/>
          <w:spacing w:val="1"/>
          <w:lang w:val="uk-UA"/>
        </w:rPr>
        <w:t>від 05 лютого 2021 року № 78</w:t>
      </w:r>
      <w:r w:rsidR="0066662D" w:rsidRPr="008E73C9">
        <w:rPr>
          <w:bCs/>
          <w:spacing w:val="1"/>
          <w:lang w:val="uk-UA"/>
        </w:rPr>
        <w:t>-</w:t>
      </w:r>
      <w:r w:rsidR="0066662D" w:rsidRPr="008E73C9">
        <w:rPr>
          <w:bCs/>
          <w:spacing w:val="1"/>
          <w:lang w:val="en-US"/>
        </w:rPr>
        <w:t>VIII</w:t>
      </w:r>
      <w:r w:rsidR="0066662D" w:rsidRPr="008E73C9">
        <w:rPr>
          <w:bCs/>
          <w:color w:val="FF0000"/>
          <w:spacing w:val="1"/>
          <w:lang w:val="uk-UA"/>
        </w:rPr>
        <w:t xml:space="preserve"> </w:t>
      </w:r>
      <w:r w:rsidR="0066662D" w:rsidRPr="008E73C9">
        <w:rPr>
          <w:bCs/>
          <w:color w:val="000000"/>
          <w:spacing w:val="1"/>
          <w:lang w:val="uk-UA"/>
        </w:rPr>
        <w:t>«</w:t>
      </w:r>
      <w:r w:rsidR="0066662D" w:rsidRPr="008E73C9">
        <w:rPr>
          <w:bCs/>
          <w:kern w:val="32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3585B390" w14:textId="77777777" w:rsidR="008E4C8F" w:rsidRPr="008E73C9" w:rsidRDefault="008E4C8F" w:rsidP="0066662D">
      <w:pPr>
        <w:jc w:val="center"/>
        <w:rPr>
          <w:lang w:val="uk-UA"/>
        </w:rPr>
      </w:pPr>
    </w:p>
    <w:p w14:paraId="59E9B7C5" w14:textId="376BE5B1" w:rsidR="00FC6CCF" w:rsidRDefault="00FC6CCF" w:rsidP="00FC6CCF">
      <w:pPr>
        <w:ind w:firstLine="709"/>
        <w:jc w:val="both"/>
        <w:rPr>
          <w:lang w:val="uk-UA"/>
        </w:rPr>
      </w:pPr>
      <w:r w:rsidRPr="008E73C9">
        <w:rPr>
          <w:rStyle w:val="docdata"/>
          <w:color w:val="000000"/>
          <w:lang w:val="uk-UA"/>
        </w:rPr>
        <w:t xml:space="preserve">З метою </w:t>
      </w:r>
      <w:r w:rsidR="003B7F47" w:rsidRPr="008E73C9">
        <w:rPr>
          <w:lang w:val="uk-UA"/>
        </w:rPr>
        <w:t xml:space="preserve">вшанування пам’яті загиблих (померлих) </w:t>
      </w:r>
      <w:r w:rsidR="003B7F47" w:rsidRPr="008E73C9">
        <w:rPr>
          <w:bCs/>
          <w:lang w:val="uk-UA" w:eastAsia="ru-RU"/>
        </w:rPr>
        <w:t>учасників бойових дій</w:t>
      </w:r>
      <w:r w:rsidR="003B7F47" w:rsidRPr="008E73C9">
        <w:rPr>
          <w:lang w:val="uk-UA"/>
        </w:rPr>
        <w:t xml:space="preserve">, які віддали своє життя за свободу України </w:t>
      </w:r>
      <w:r w:rsidR="003B7F47" w:rsidRPr="008E73C9">
        <w:rPr>
          <w:bCs/>
          <w:lang w:val="uk-UA" w:eastAsia="ru-RU"/>
        </w:rPr>
        <w:t xml:space="preserve">у зв’язку з військовою агресією російської федерації проти </w:t>
      </w:r>
      <w:r w:rsidR="006D04A2" w:rsidRPr="008E73C9">
        <w:rPr>
          <w:bCs/>
          <w:lang w:val="uk-UA" w:eastAsia="ru-RU"/>
        </w:rPr>
        <w:t>України</w:t>
      </w:r>
      <w:r w:rsidR="00887065">
        <w:rPr>
          <w:bCs/>
          <w:lang w:val="uk-UA" w:eastAsia="ru-RU"/>
        </w:rPr>
        <w:t>, ветеранів Другої світової війни</w:t>
      </w:r>
      <w:r w:rsidR="006D04A2" w:rsidRPr="008E73C9">
        <w:rPr>
          <w:bCs/>
          <w:lang w:val="uk-UA" w:eastAsia="ru-RU"/>
        </w:rPr>
        <w:t xml:space="preserve"> та </w:t>
      </w:r>
      <w:r w:rsidR="006D04A2" w:rsidRPr="008E73C9">
        <w:rPr>
          <w:color w:val="000000"/>
          <w:lang w:val="uk-UA"/>
        </w:rPr>
        <w:t xml:space="preserve">забезпечення соціальних гарантій для різних </w:t>
      </w:r>
      <w:proofErr w:type="spellStart"/>
      <w:r w:rsidR="006D04A2" w:rsidRPr="008E73C9">
        <w:rPr>
          <w:color w:val="000000"/>
          <w:lang w:val="uk-UA"/>
        </w:rPr>
        <w:t>малозахищених</w:t>
      </w:r>
      <w:proofErr w:type="spellEnd"/>
      <w:r w:rsidR="006D04A2" w:rsidRPr="008E73C9">
        <w:rPr>
          <w:color w:val="000000"/>
          <w:lang w:val="uk-UA"/>
        </w:rPr>
        <w:t xml:space="preserve"> верств населення та посилення їх соціального захисту в </w:t>
      </w:r>
      <w:proofErr w:type="spellStart"/>
      <w:r w:rsidR="006D04A2" w:rsidRPr="008E73C9">
        <w:rPr>
          <w:color w:val="000000"/>
          <w:lang w:val="uk-UA"/>
        </w:rPr>
        <w:t>Овідіопольській</w:t>
      </w:r>
      <w:proofErr w:type="spellEnd"/>
      <w:r w:rsidR="006D04A2" w:rsidRPr="008E73C9">
        <w:rPr>
          <w:color w:val="000000"/>
          <w:lang w:val="uk-UA"/>
        </w:rPr>
        <w:t xml:space="preserve"> громаді</w:t>
      </w:r>
      <w:r w:rsidRPr="008E73C9">
        <w:rPr>
          <w:lang w:val="uk-UA"/>
        </w:rPr>
        <w:t xml:space="preserve">, Відділ соціальної політики </w:t>
      </w:r>
      <w:proofErr w:type="spellStart"/>
      <w:r w:rsidRPr="008E73C9">
        <w:rPr>
          <w:lang w:val="uk-UA"/>
        </w:rPr>
        <w:t>Овідіопольської</w:t>
      </w:r>
      <w:proofErr w:type="spellEnd"/>
      <w:r w:rsidRPr="008E73C9">
        <w:rPr>
          <w:lang w:val="uk-UA"/>
        </w:rPr>
        <w:t xml:space="preserve"> селищної ради просить розглянути доцільність внесення змін до селищної цільової програми соціальної підтримки населення на 2021-2025 роки «Соціальний захист населення в </w:t>
      </w:r>
      <w:proofErr w:type="spellStart"/>
      <w:r w:rsidRPr="008E73C9">
        <w:rPr>
          <w:lang w:val="uk-UA"/>
        </w:rPr>
        <w:t>Овідіопольській</w:t>
      </w:r>
      <w:proofErr w:type="spellEnd"/>
      <w:r w:rsidRPr="008E73C9">
        <w:rPr>
          <w:lang w:val="uk-UA"/>
        </w:rPr>
        <w:t xml:space="preserve"> громаді», а саме:</w:t>
      </w:r>
    </w:p>
    <w:p w14:paraId="3DE746D6" w14:textId="435311BF" w:rsidR="00887065" w:rsidRPr="00887065" w:rsidRDefault="00887065" w:rsidP="00887065">
      <w:pPr>
        <w:jc w:val="both"/>
        <w:rPr>
          <w:b/>
        </w:rPr>
      </w:pPr>
      <w:r w:rsidRPr="00887065">
        <w:rPr>
          <w:b/>
          <w:lang w:val="uk-UA"/>
        </w:rPr>
        <w:t xml:space="preserve">-  п.1.4 переліку заходів Програми </w:t>
      </w:r>
      <w:r w:rsidRPr="00DB549D">
        <w:rPr>
          <w:b/>
          <w:lang w:val="uk-UA"/>
        </w:rPr>
        <w:t>викладено</w:t>
      </w:r>
      <w:r w:rsidRPr="00887065">
        <w:rPr>
          <w:b/>
          <w:lang w:val="uk-UA"/>
        </w:rPr>
        <w:t>: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48"/>
        <w:gridCol w:w="2821"/>
        <w:gridCol w:w="6095"/>
        <w:gridCol w:w="5812"/>
      </w:tblGrid>
      <w:tr w:rsidR="001749D9" w:rsidRPr="00887065" w14:paraId="3C5D10D2" w14:textId="77777777" w:rsidTr="001749D9">
        <w:trPr>
          <w:trHeight w:val="272"/>
        </w:trPr>
        <w:tc>
          <w:tcPr>
            <w:tcW w:w="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46D9" w14:textId="77777777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  <w:r w:rsidRPr="00887065">
              <w:rPr>
                <w:b/>
                <w:lang w:val="uk-UA" w:eastAsia="ru-RU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DB22" w14:textId="77777777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  <w:r w:rsidRPr="00887065">
              <w:rPr>
                <w:b/>
                <w:lang w:val="uk-UA" w:eastAsia="ru-RU"/>
              </w:rPr>
              <w:t xml:space="preserve">Перелік заходів Програми 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7B32" w14:textId="11BF7862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  <w:r w:rsidRPr="00887065">
              <w:rPr>
                <w:b/>
                <w:lang w:val="uk-UA" w:eastAsia="ru-RU"/>
              </w:rPr>
              <w:t>Очікуваний результат</w:t>
            </w:r>
          </w:p>
        </w:tc>
      </w:tr>
      <w:tr w:rsidR="001749D9" w:rsidRPr="00887065" w14:paraId="646A08FC" w14:textId="77777777" w:rsidTr="001749D9">
        <w:trPr>
          <w:trHeight w:val="272"/>
        </w:trPr>
        <w:tc>
          <w:tcPr>
            <w:tcW w:w="5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DAC2" w14:textId="77777777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2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444F" w14:textId="77777777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3987" w14:textId="797A12AD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  <w:r w:rsidRPr="00887065">
              <w:rPr>
                <w:b/>
                <w:lang w:val="uk-UA"/>
              </w:rPr>
              <w:t>в новій редакції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DE0A" w14:textId="56D12F29" w:rsidR="001749D9" w:rsidRPr="00887065" w:rsidRDefault="001749D9" w:rsidP="00817CAA">
            <w:pPr>
              <w:jc w:val="center"/>
              <w:rPr>
                <w:b/>
                <w:lang w:val="uk-UA" w:eastAsia="ru-RU"/>
              </w:rPr>
            </w:pPr>
            <w:r w:rsidRPr="00887065">
              <w:rPr>
                <w:b/>
                <w:lang w:val="uk-UA"/>
              </w:rPr>
              <w:t>в</w:t>
            </w:r>
            <w:r w:rsidRPr="00887065">
              <w:rPr>
                <w:b/>
              </w:rPr>
              <w:t xml:space="preserve"> </w:t>
            </w:r>
            <w:r w:rsidRPr="00887065">
              <w:rPr>
                <w:b/>
                <w:lang w:val="uk-UA"/>
              </w:rPr>
              <w:t>діючій редакції</w:t>
            </w:r>
          </w:p>
        </w:tc>
      </w:tr>
      <w:tr w:rsidR="001749D9" w:rsidRPr="001749D9" w14:paraId="11BCDB95" w14:textId="77777777" w:rsidTr="001749D9">
        <w:trPr>
          <w:trHeight w:val="21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7312F" w14:textId="77777777" w:rsidR="001749D9" w:rsidRPr="00887065" w:rsidRDefault="001749D9" w:rsidP="001749D9">
            <w:pPr>
              <w:ind w:left="-108" w:right="-114"/>
              <w:jc w:val="center"/>
              <w:rPr>
                <w:bCs/>
                <w:lang w:val="uk-UA" w:eastAsia="ru-RU"/>
              </w:rPr>
            </w:pPr>
            <w:r w:rsidRPr="00887065">
              <w:rPr>
                <w:bCs/>
                <w:lang w:val="uk-UA" w:eastAsia="ru-RU"/>
              </w:rPr>
              <w:t>1.4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6A2DB" w14:textId="5FAF340D" w:rsidR="001749D9" w:rsidRPr="00887065" w:rsidRDefault="001749D9" w:rsidP="00817CAA">
            <w:pPr>
              <w:ind w:left="4"/>
              <w:jc w:val="both"/>
              <w:rPr>
                <w:bCs/>
                <w:lang w:val="uk-UA" w:eastAsia="ru-RU"/>
              </w:rPr>
            </w:pPr>
            <w:r w:rsidRPr="00887065">
              <w:rPr>
                <w:lang w:val="uk-UA" w:eastAsia="ru-RU"/>
              </w:rPr>
              <w:t>Відшкодування витрат на безоплатні ритуальні  послуги та поховання (у розмірі що не перевищує 15,0 тис.</w:t>
            </w:r>
            <w:r>
              <w:rPr>
                <w:lang w:val="uk-UA" w:eastAsia="ru-RU"/>
              </w:rPr>
              <w:t xml:space="preserve"> </w:t>
            </w:r>
            <w:r w:rsidRPr="00887065">
              <w:rPr>
                <w:lang w:val="uk-UA" w:eastAsia="ru-RU"/>
              </w:rPr>
              <w:t>грн. на одну особу)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38B34" w14:textId="467ABE2F" w:rsidR="001749D9" w:rsidRPr="00887065" w:rsidRDefault="001749D9" w:rsidP="00817CAA">
            <w:pPr>
              <w:ind w:left="2"/>
              <w:jc w:val="both"/>
              <w:rPr>
                <w:bCs/>
                <w:lang w:val="uk-UA" w:eastAsia="ru-RU"/>
              </w:rPr>
            </w:pPr>
            <w:r w:rsidRPr="00887065">
              <w:rPr>
                <w:bCs/>
                <w:lang w:val="uk-UA" w:eastAsia="ru-RU"/>
              </w:rPr>
              <w:t>Здійснення безоплатних ритуальни</w:t>
            </w:r>
            <w:r>
              <w:rPr>
                <w:bCs/>
                <w:lang w:val="uk-UA" w:eastAsia="ru-RU"/>
              </w:rPr>
              <w:t xml:space="preserve">х послуг та поховання загиблих </w:t>
            </w:r>
            <w:r w:rsidRPr="00887065">
              <w:rPr>
                <w:bCs/>
                <w:lang w:val="uk-UA" w:eastAsia="ru-RU"/>
              </w:rPr>
              <w:t xml:space="preserve">(померлих) учасників бойових дій  у зв’язку з військовою агресією російської федерації проти України, в </w:t>
            </w:r>
            <w:proofErr w:type="spellStart"/>
            <w:r w:rsidRPr="00887065">
              <w:rPr>
                <w:bCs/>
                <w:lang w:val="uk-UA" w:eastAsia="ru-RU"/>
              </w:rPr>
              <w:t>т.ч</w:t>
            </w:r>
            <w:proofErr w:type="spellEnd"/>
            <w:r w:rsidRPr="00887065">
              <w:rPr>
                <w:bCs/>
                <w:lang w:val="uk-UA" w:eastAsia="ru-RU"/>
              </w:rPr>
      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 на територію </w:t>
            </w:r>
            <w:proofErr w:type="spellStart"/>
            <w:r w:rsidRPr="00887065">
              <w:rPr>
                <w:bCs/>
                <w:lang w:val="uk-UA" w:eastAsia="ru-RU"/>
              </w:rPr>
              <w:t>Овідіопольської</w:t>
            </w:r>
            <w:proofErr w:type="spellEnd"/>
            <w:r w:rsidRPr="00887065">
              <w:rPr>
                <w:bCs/>
                <w:lang w:val="uk-UA" w:eastAsia="ru-RU"/>
              </w:rPr>
              <w:t xml:space="preserve"> громади,</w:t>
            </w:r>
            <w:r>
              <w:rPr>
                <w:bCs/>
                <w:lang w:val="uk-UA" w:eastAsia="ru-RU"/>
              </w:rPr>
              <w:t xml:space="preserve"> </w:t>
            </w:r>
            <w:r w:rsidRPr="00887065">
              <w:rPr>
                <w:b/>
                <w:bCs/>
                <w:lang w:val="uk-UA" w:eastAsia="ru-RU"/>
              </w:rPr>
              <w:t>та ветеранів Другої світової війни</w:t>
            </w:r>
            <w:r w:rsidRPr="00887065">
              <w:rPr>
                <w:bCs/>
                <w:lang w:val="uk-UA" w:eastAsia="ru-RU"/>
              </w:rPr>
              <w:t xml:space="preserve"> (відповідно актів виконаних робіт (наданих послуг) надавачів зазначених послуг</w:t>
            </w:r>
            <w:r w:rsidRPr="00887065">
              <w:rPr>
                <w:lang w:val="uk-UA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269AD" w14:textId="6DDED974" w:rsidR="001749D9" w:rsidRPr="00887065" w:rsidRDefault="001749D9" w:rsidP="001749D9">
            <w:pPr>
              <w:ind w:left="2"/>
              <w:jc w:val="both"/>
              <w:rPr>
                <w:bCs/>
                <w:lang w:val="uk-UA" w:eastAsia="ru-RU"/>
              </w:rPr>
            </w:pPr>
            <w:r w:rsidRPr="00887065">
              <w:rPr>
                <w:bCs/>
                <w:lang w:val="uk-UA" w:eastAsia="ru-RU"/>
              </w:rPr>
              <w:t xml:space="preserve">Здійснення безоплатних ритуальних послуг та поховання загиблих (померлих) учасників бойових дій  у зв’язку з військовою агресією російської федерації проти України, в </w:t>
            </w:r>
            <w:proofErr w:type="spellStart"/>
            <w:r w:rsidRPr="00887065">
              <w:rPr>
                <w:bCs/>
                <w:lang w:val="uk-UA" w:eastAsia="ru-RU"/>
              </w:rPr>
              <w:t>т.ч</w:t>
            </w:r>
            <w:proofErr w:type="spellEnd"/>
            <w:r w:rsidRPr="00887065">
              <w:rPr>
                <w:bCs/>
                <w:lang w:val="uk-UA" w:eastAsia="ru-RU"/>
              </w:rPr>
      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 на територію </w:t>
            </w:r>
            <w:proofErr w:type="spellStart"/>
            <w:r w:rsidRPr="00887065">
              <w:rPr>
                <w:bCs/>
                <w:lang w:val="uk-UA" w:eastAsia="ru-RU"/>
              </w:rPr>
              <w:t>Овідіопольської</w:t>
            </w:r>
            <w:proofErr w:type="spellEnd"/>
            <w:r w:rsidRPr="00887065">
              <w:rPr>
                <w:bCs/>
                <w:lang w:val="uk-UA" w:eastAsia="ru-RU"/>
              </w:rPr>
              <w:t xml:space="preserve"> громади, (відповідно актів виконаних робіт (наданих послуг) надавачів зазначених послуг</w:t>
            </w:r>
            <w:r w:rsidRPr="00887065">
              <w:rPr>
                <w:lang w:val="uk-UA" w:eastAsia="ru-RU"/>
              </w:rPr>
              <w:t>)</w:t>
            </w:r>
          </w:p>
        </w:tc>
      </w:tr>
    </w:tbl>
    <w:p w14:paraId="2790BE79" w14:textId="77777777" w:rsidR="00887065" w:rsidRDefault="00887065" w:rsidP="00887065">
      <w:pPr>
        <w:jc w:val="both"/>
        <w:rPr>
          <w:b/>
          <w:sz w:val="22"/>
          <w:szCs w:val="22"/>
          <w:lang w:val="uk-UA"/>
        </w:rPr>
      </w:pPr>
    </w:p>
    <w:p w14:paraId="15382FDC" w14:textId="532E7017" w:rsidR="00887065" w:rsidRPr="00055D79" w:rsidRDefault="00887065" w:rsidP="00887065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- </w:t>
      </w:r>
      <w:r w:rsidRPr="00055D79">
        <w:rPr>
          <w:b/>
          <w:sz w:val="22"/>
          <w:szCs w:val="22"/>
          <w:lang w:val="uk-UA"/>
        </w:rPr>
        <w:t xml:space="preserve">в результаті проведеного аналізу виконання Програми за </w:t>
      </w:r>
      <w:r>
        <w:rPr>
          <w:b/>
          <w:sz w:val="22"/>
          <w:szCs w:val="22"/>
          <w:lang w:val="uk-UA"/>
        </w:rPr>
        <w:t>10</w:t>
      </w:r>
      <w:r w:rsidRPr="00055D7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місяців</w:t>
      </w:r>
      <w:r w:rsidRPr="00055D79">
        <w:rPr>
          <w:b/>
          <w:sz w:val="22"/>
          <w:szCs w:val="22"/>
          <w:lang w:val="uk-UA"/>
        </w:rPr>
        <w:t xml:space="preserve"> 2023 року, змінені обсяги фінансуванн</w:t>
      </w:r>
      <w:r>
        <w:rPr>
          <w:b/>
          <w:sz w:val="22"/>
          <w:szCs w:val="22"/>
          <w:lang w:val="uk-UA"/>
        </w:rPr>
        <w:t>я на 2023 рік у розрізі заходів</w:t>
      </w:r>
      <w:r w:rsidRPr="00055D79">
        <w:rPr>
          <w:b/>
          <w:sz w:val="22"/>
          <w:szCs w:val="22"/>
          <w:lang w:val="uk-UA"/>
        </w:rPr>
        <w:t>:</w:t>
      </w:r>
    </w:p>
    <w:p w14:paraId="33734997" w14:textId="77777777" w:rsidR="00887065" w:rsidRDefault="00887065" w:rsidP="00DE5B02">
      <w:pPr>
        <w:tabs>
          <w:tab w:val="left" w:pos="4500"/>
          <w:tab w:val="left" w:pos="5040"/>
        </w:tabs>
        <w:ind w:left="12191"/>
        <w:rPr>
          <w:lang w:val="uk-UA"/>
        </w:rPr>
      </w:pPr>
    </w:p>
    <w:p w14:paraId="5A97E0D3" w14:textId="27CDC4DB" w:rsidR="007325BC" w:rsidRPr="008E73C9" w:rsidRDefault="007325BC" w:rsidP="00DE5B02">
      <w:pPr>
        <w:tabs>
          <w:tab w:val="left" w:pos="4500"/>
          <w:tab w:val="left" w:pos="5040"/>
        </w:tabs>
        <w:ind w:left="12191"/>
        <w:rPr>
          <w:lang w:val="uk-UA"/>
        </w:rPr>
      </w:pPr>
      <w:r w:rsidRPr="008E73C9">
        <w:rPr>
          <w:lang w:val="uk-UA"/>
        </w:rPr>
        <w:t>Додаток 2</w:t>
      </w:r>
      <w:r w:rsidRPr="008E73C9">
        <w:rPr>
          <w:bCs/>
          <w:color w:val="000000"/>
          <w:spacing w:val="1"/>
          <w:lang w:val="uk-UA"/>
        </w:rPr>
        <w:t xml:space="preserve"> до П</w:t>
      </w:r>
      <w:r w:rsidRPr="008E73C9">
        <w:rPr>
          <w:lang w:val="uk-UA"/>
        </w:rPr>
        <w:t xml:space="preserve">рограми </w:t>
      </w:r>
    </w:p>
    <w:p w14:paraId="0F98DF8A" w14:textId="77777777" w:rsidR="007325BC" w:rsidRPr="008E73C9" w:rsidRDefault="007325BC" w:rsidP="007325BC">
      <w:pPr>
        <w:ind w:firstLine="720"/>
        <w:jc w:val="center"/>
        <w:rPr>
          <w:lang w:val="uk-UA" w:eastAsia="ru-RU"/>
        </w:rPr>
      </w:pPr>
      <w:r w:rsidRPr="008E73C9">
        <w:rPr>
          <w:lang w:val="uk-UA" w:eastAsia="ru-RU"/>
        </w:rPr>
        <w:t xml:space="preserve">Напрями діяльності та заходи </w:t>
      </w:r>
    </w:p>
    <w:p w14:paraId="76C45F49" w14:textId="77777777" w:rsidR="007325BC" w:rsidRPr="008E73C9" w:rsidRDefault="007325BC" w:rsidP="007325BC">
      <w:pPr>
        <w:ind w:firstLine="142"/>
        <w:contextualSpacing/>
        <w:jc w:val="center"/>
        <w:rPr>
          <w:lang w:val="uk-UA" w:eastAsia="ru-RU"/>
        </w:rPr>
      </w:pPr>
      <w:r w:rsidRPr="008E73C9">
        <w:rPr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8E73C9">
        <w:rPr>
          <w:lang w:val="uk-UA" w:eastAsia="uk-UA"/>
        </w:rPr>
        <w:t>Овідіопольській</w:t>
      </w:r>
      <w:proofErr w:type="spellEnd"/>
      <w:r w:rsidRPr="008E73C9">
        <w:rPr>
          <w:lang w:val="uk-UA" w:eastAsia="uk-UA"/>
        </w:rPr>
        <w:t xml:space="preserve"> громаді»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8"/>
        <w:gridCol w:w="8973"/>
        <w:gridCol w:w="1008"/>
        <w:gridCol w:w="962"/>
        <w:gridCol w:w="1027"/>
        <w:gridCol w:w="983"/>
        <w:gridCol w:w="975"/>
        <w:gridCol w:w="938"/>
      </w:tblGrid>
      <w:tr w:rsidR="001B1D7F" w:rsidRPr="008E73C9" w14:paraId="78076B45" w14:textId="77777777" w:rsidTr="00BE21BA">
        <w:trPr>
          <w:trHeight w:val="255"/>
        </w:trPr>
        <w:tc>
          <w:tcPr>
            <w:tcW w:w="518" w:type="dxa"/>
            <w:vMerge w:val="restart"/>
            <w:vAlign w:val="center"/>
          </w:tcPr>
          <w:p w14:paraId="2F782EE7" w14:textId="6E18C9B1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№</w:t>
            </w:r>
          </w:p>
          <w:p w14:paraId="1B2B5933" w14:textId="30AC2FA2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з/п</w:t>
            </w:r>
          </w:p>
        </w:tc>
        <w:tc>
          <w:tcPr>
            <w:tcW w:w="8973" w:type="dxa"/>
            <w:vMerge w:val="restart"/>
            <w:vAlign w:val="center"/>
          </w:tcPr>
          <w:p w14:paraId="6909B41E" w14:textId="77777777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0" w:type="auto"/>
            <w:gridSpan w:val="6"/>
          </w:tcPr>
          <w:p w14:paraId="344FE4C0" w14:textId="6BC421DD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Орієнтований обсяг фінансування</w:t>
            </w:r>
          </w:p>
        </w:tc>
      </w:tr>
      <w:tr w:rsidR="009D4574" w:rsidRPr="008E73C9" w14:paraId="591C3BDE" w14:textId="77777777" w:rsidTr="00BE21BA">
        <w:trPr>
          <w:trHeight w:val="334"/>
        </w:trPr>
        <w:tc>
          <w:tcPr>
            <w:tcW w:w="518" w:type="dxa"/>
            <w:vMerge/>
            <w:vAlign w:val="center"/>
          </w:tcPr>
          <w:p w14:paraId="4FAB27E2" w14:textId="77777777" w:rsidR="009D4574" w:rsidRPr="008E73C9" w:rsidRDefault="009D4574" w:rsidP="00702442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8973" w:type="dxa"/>
            <w:vMerge/>
            <w:vAlign w:val="center"/>
          </w:tcPr>
          <w:p w14:paraId="7425DFA4" w14:textId="77777777" w:rsidR="009D4574" w:rsidRPr="008E73C9" w:rsidRDefault="009D4574" w:rsidP="00702442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018EE9" w14:textId="65BF54D5" w:rsidR="009D4574" w:rsidRPr="008E73C9" w:rsidRDefault="009D4574" w:rsidP="00702442">
            <w:pPr>
              <w:ind w:left="-108" w:right="-108"/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 xml:space="preserve">Відповідно змін, в </w:t>
            </w:r>
            <w:proofErr w:type="spellStart"/>
            <w:r w:rsidRPr="008E73C9">
              <w:rPr>
                <w:b/>
                <w:lang w:val="uk-UA" w:eastAsia="ru-RU"/>
              </w:rPr>
              <w:t>т.ч</w:t>
            </w:r>
            <w:proofErr w:type="spellEnd"/>
            <w:r w:rsidRPr="008E73C9">
              <w:rPr>
                <w:b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4760F" w14:textId="6B30BBFB" w:rsidR="009D4574" w:rsidRPr="008E73C9" w:rsidRDefault="009D4574" w:rsidP="00702442">
            <w:pPr>
              <w:ind w:left="-108" w:right="-108"/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 xml:space="preserve">В діючій редакції, в </w:t>
            </w:r>
            <w:proofErr w:type="spellStart"/>
            <w:r w:rsidRPr="008E73C9">
              <w:rPr>
                <w:b/>
                <w:lang w:val="uk-UA" w:eastAsia="ru-RU"/>
              </w:rPr>
              <w:t>т.ч</w:t>
            </w:r>
            <w:proofErr w:type="spellEnd"/>
            <w:r w:rsidRPr="008E73C9">
              <w:rPr>
                <w:b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761C08B" w14:textId="586AE1B7" w:rsidR="009D4574" w:rsidRPr="008E73C9" w:rsidRDefault="009D4574" w:rsidP="00702442">
            <w:pPr>
              <w:ind w:left="-108" w:right="-107"/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Різниця</w:t>
            </w:r>
          </w:p>
        </w:tc>
      </w:tr>
      <w:tr w:rsidR="001B1D7F" w:rsidRPr="008E73C9" w14:paraId="1910F406" w14:textId="77777777" w:rsidTr="00BE21BA">
        <w:trPr>
          <w:trHeight w:val="210"/>
        </w:trPr>
        <w:tc>
          <w:tcPr>
            <w:tcW w:w="518" w:type="dxa"/>
            <w:vMerge/>
            <w:vAlign w:val="center"/>
          </w:tcPr>
          <w:p w14:paraId="2B3194AF" w14:textId="77777777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8973" w:type="dxa"/>
            <w:vMerge/>
            <w:vAlign w:val="center"/>
          </w:tcPr>
          <w:p w14:paraId="2821B9AB" w14:textId="77777777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CA286" w14:textId="77777777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53BA82" w14:textId="5B9AAD30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2023 рік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6E02B" w14:textId="77777777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72D4BF" w14:textId="766FC4CA" w:rsidR="001B1D7F" w:rsidRPr="008E73C9" w:rsidRDefault="001B1D7F" w:rsidP="00702442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2023 рік</w:t>
            </w:r>
          </w:p>
        </w:tc>
        <w:tc>
          <w:tcPr>
            <w:tcW w:w="0" w:type="auto"/>
            <w:vAlign w:val="center"/>
          </w:tcPr>
          <w:p w14:paraId="57593A5F" w14:textId="72999948" w:rsidR="001B1D7F" w:rsidRPr="008E73C9" w:rsidRDefault="001B1D7F" w:rsidP="009D4574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Усього</w:t>
            </w:r>
          </w:p>
        </w:tc>
        <w:tc>
          <w:tcPr>
            <w:tcW w:w="0" w:type="auto"/>
            <w:vAlign w:val="center"/>
          </w:tcPr>
          <w:p w14:paraId="6C58786E" w14:textId="58708F7E" w:rsidR="001B1D7F" w:rsidRPr="008E73C9" w:rsidRDefault="001B1D7F" w:rsidP="009D4574">
            <w:pPr>
              <w:jc w:val="center"/>
              <w:rPr>
                <w:b/>
                <w:lang w:val="uk-UA" w:eastAsia="ru-RU"/>
              </w:rPr>
            </w:pPr>
            <w:r w:rsidRPr="008E73C9">
              <w:rPr>
                <w:b/>
                <w:lang w:val="uk-UA" w:eastAsia="ru-RU"/>
              </w:rPr>
              <w:t>2023 рік</w:t>
            </w:r>
          </w:p>
        </w:tc>
      </w:tr>
      <w:tr w:rsidR="001B1D7F" w:rsidRPr="008E73C9" w14:paraId="641E8F4E" w14:textId="77777777" w:rsidTr="00BE21BA">
        <w:tc>
          <w:tcPr>
            <w:tcW w:w="518" w:type="dxa"/>
            <w:vAlign w:val="center"/>
          </w:tcPr>
          <w:p w14:paraId="3A6E3890" w14:textId="7FBBAE5A" w:rsidR="001B1D7F" w:rsidRPr="008E73C9" w:rsidRDefault="00BD6F14" w:rsidP="00E5704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1.1</w:t>
            </w:r>
          </w:p>
        </w:tc>
        <w:tc>
          <w:tcPr>
            <w:tcW w:w="8973" w:type="dxa"/>
            <w:vAlign w:val="center"/>
          </w:tcPr>
          <w:p w14:paraId="317CB080" w14:textId="78EFD883" w:rsidR="001B1D7F" w:rsidRPr="008E73C9" w:rsidRDefault="00BD6F14" w:rsidP="001B1D7F">
            <w:pPr>
              <w:jc w:val="both"/>
              <w:rPr>
                <w:lang w:val="uk-UA" w:eastAsia="ru-RU"/>
              </w:rPr>
            </w:pPr>
            <w:r w:rsidRPr="00CC31C1">
              <w:rPr>
                <w:lang w:val="uk-UA" w:eastAsia="ru-RU"/>
              </w:rPr>
              <w:t xml:space="preserve">Надання адресної одноразової матеріальної допомоги (на вирішення соціально-побутових проблем) ветеранам війни та сім’ям загиблих (померлих) ветеранів </w:t>
            </w:r>
            <w:r w:rsidRPr="00CC31C1">
              <w:rPr>
                <w:color w:val="000000" w:themeColor="text1"/>
                <w:lang w:val="uk-UA" w:eastAsia="ru-RU"/>
              </w:rPr>
              <w:t>війни в особливих випадках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8BDD38" w14:textId="077ADF19" w:rsidR="001B1D7F" w:rsidRPr="008E73C9" w:rsidRDefault="00BD6F14" w:rsidP="00BE21BA">
            <w:pPr>
              <w:jc w:val="center"/>
              <w:rPr>
                <w:b/>
                <w:highlight w:val="yellow"/>
                <w:lang w:val="uk-UA" w:eastAsia="ru-RU"/>
              </w:rPr>
            </w:pPr>
            <w:r w:rsidRPr="00BD6F14">
              <w:rPr>
                <w:b/>
                <w:lang w:val="uk-UA" w:eastAsia="ru-RU"/>
              </w:rPr>
              <w:t>226,0</w:t>
            </w:r>
          </w:p>
        </w:tc>
        <w:tc>
          <w:tcPr>
            <w:tcW w:w="0" w:type="auto"/>
            <w:vAlign w:val="center"/>
          </w:tcPr>
          <w:p w14:paraId="6BB26217" w14:textId="61229A00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16,0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6A07C3" w14:textId="2997D93A" w:rsidR="001B1D7F" w:rsidRPr="008E73C9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270,0</w:t>
            </w:r>
          </w:p>
        </w:tc>
        <w:tc>
          <w:tcPr>
            <w:tcW w:w="0" w:type="auto"/>
            <w:vAlign w:val="center"/>
          </w:tcPr>
          <w:p w14:paraId="3FB8A3F9" w14:textId="6BC2C1F6" w:rsidR="001B1D7F" w:rsidRPr="008E73C9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60,0</w:t>
            </w:r>
          </w:p>
        </w:tc>
        <w:tc>
          <w:tcPr>
            <w:tcW w:w="0" w:type="auto"/>
            <w:vAlign w:val="center"/>
          </w:tcPr>
          <w:p w14:paraId="33B9DA82" w14:textId="4EB3C1E7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-44,0</w:t>
            </w:r>
          </w:p>
        </w:tc>
        <w:tc>
          <w:tcPr>
            <w:tcW w:w="0" w:type="auto"/>
            <w:vAlign w:val="center"/>
          </w:tcPr>
          <w:p w14:paraId="29776305" w14:textId="41755E69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-44,0</w:t>
            </w:r>
          </w:p>
        </w:tc>
      </w:tr>
      <w:tr w:rsidR="00BD6F14" w:rsidRPr="008E73C9" w14:paraId="1772E5B2" w14:textId="77777777" w:rsidTr="00BE21BA">
        <w:tc>
          <w:tcPr>
            <w:tcW w:w="518" w:type="dxa"/>
            <w:vAlign w:val="center"/>
          </w:tcPr>
          <w:p w14:paraId="1BED9611" w14:textId="50A4B2E9" w:rsidR="00BD6F14" w:rsidRPr="008E73C9" w:rsidRDefault="00BD6F14" w:rsidP="00E5704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2.2</w:t>
            </w:r>
          </w:p>
        </w:tc>
        <w:tc>
          <w:tcPr>
            <w:tcW w:w="8973" w:type="dxa"/>
            <w:vAlign w:val="center"/>
          </w:tcPr>
          <w:p w14:paraId="04A2C885" w14:textId="7E5491AE" w:rsidR="00BD6F14" w:rsidRPr="008E73C9" w:rsidRDefault="00BD6F14" w:rsidP="001B1D7F">
            <w:pPr>
              <w:jc w:val="both"/>
              <w:rPr>
                <w:lang w:val="uk-UA" w:eastAsia="ru-RU"/>
              </w:rPr>
            </w:pPr>
            <w:r w:rsidRPr="00CC31C1">
              <w:rPr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D5529">
              <w:rPr>
                <w:bCs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6D5529">
              <w:rPr>
                <w:bCs/>
                <w:shd w:val="clear" w:color="auto" w:fill="FFFFFF"/>
                <w:lang w:val="uk-UA"/>
              </w:rPr>
              <w:t>т.ч</w:t>
            </w:r>
            <w:proofErr w:type="spellEnd"/>
            <w:r w:rsidRPr="006D5529">
              <w:rPr>
                <w:bCs/>
                <w:shd w:val="clear" w:color="auto" w:fill="FFFFFF"/>
                <w:lang w:val="uk-UA"/>
              </w:rPr>
      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 на територію </w:t>
            </w:r>
            <w:proofErr w:type="spellStart"/>
            <w:r w:rsidRPr="006D5529">
              <w:rPr>
                <w:bCs/>
                <w:shd w:val="clear" w:color="auto" w:fill="FFFFFF"/>
                <w:lang w:val="uk-UA"/>
              </w:rPr>
              <w:lastRenderedPageBreak/>
              <w:t>Овідіопольської</w:t>
            </w:r>
            <w:proofErr w:type="spellEnd"/>
            <w:r w:rsidRPr="006D5529">
              <w:rPr>
                <w:bCs/>
                <w:shd w:val="clear" w:color="auto" w:fill="FFFFFF"/>
                <w:lang w:val="uk-UA"/>
              </w:rPr>
              <w:t xml:space="preserve"> громади</w:t>
            </w:r>
            <w:r w:rsidRPr="00CC31C1">
              <w:rPr>
                <w:b/>
                <w:shd w:val="clear" w:color="auto" w:fill="FFFFFF"/>
                <w:lang w:val="uk-UA"/>
              </w:rPr>
              <w:t xml:space="preserve"> </w:t>
            </w:r>
            <w:r w:rsidRPr="00CC31C1">
              <w:rPr>
                <w:shd w:val="clear" w:color="auto" w:fill="FFFFFF"/>
                <w:lang w:val="uk-UA"/>
              </w:rPr>
              <w:t xml:space="preserve"> (2,0 тис. грн на дитину)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3F34E96" w14:textId="7FE0FBD3" w:rsidR="00BD6F14" w:rsidRPr="008E73C9" w:rsidRDefault="00BD6F14" w:rsidP="00BE21BA">
            <w:pPr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lastRenderedPageBreak/>
              <w:t>840,0</w:t>
            </w:r>
          </w:p>
        </w:tc>
        <w:tc>
          <w:tcPr>
            <w:tcW w:w="0" w:type="auto"/>
            <w:vAlign w:val="center"/>
          </w:tcPr>
          <w:p w14:paraId="581ABA24" w14:textId="324AEFDF" w:rsidR="00BD6F14" w:rsidRPr="008E73C9" w:rsidRDefault="00BD6F14" w:rsidP="00BE21BA">
            <w:pPr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200,0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63D56A" w14:textId="111830EA" w:rsidR="00BD6F14" w:rsidRPr="008E73C9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940,0</w:t>
            </w:r>
          </w:p>
        </w:tc>
        <w:tc>
          <w:tcPr>
            <w:tcW w:w="0" w:type="auto"/>
            <w:vAlign w:val="center"/>
          </w:tcPr>
          <w:p w14:paraId="54FF1148" w14:textId="0D65AFDC" w:rsidR="00BD6F14" w:rsidRPr="008E73C9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300,0</w:t>
            </w:r>
          </w:p>
        </w:tc>
        <w:tc>
          <w:tcPr>
            <w:tcW w:w="0" w:type="auto"/>
            <w:vAlign w:val="center"/>
          </w:tcPr>
          <w:p w14:paraId="5846E5D3" w14:textId="660D9646" w:rsidR="00BD6F14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-100,0</w:t>
            </w:r>
          </w:p>
        </w:tc>
        <w:tc>
          <w:tcPr>
            <w:tcW w:w="0" w:type="auto"/>
            <w:vAlign w:val="center"/>
          </w:tcPr>
          <w:p w14:paraId="32EBB45B" w14:textId="3CE2DB8D" w:rsidR="00BD6F14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-100,0</w:t>
            </w:r>
          </w:p>
        </w:tc>
      </w:tr>
      <w:tr w:rsidR="001B1D7F" w:rsidRPr="00BD6F14" w14:paraId="6A462D38" w14:textId="77777777" w:rsidTr="00BE21BA">
        <w:tc>
          <w:tcPr>
            <w:tcW w:w="518" w:type="dxa"/>
            <w:vAlign w:val="center"/>
          </w:tcPr>
          <w:p w14:paraId="5F530F78" w14:textId="7D6AE910" w:rsidR="001B1D7F" w:rsidRPr="008E73C9" w:rsidRDefault="00BD6F14" w:rsidP="00E5704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2.3</w:t>
            </w:r>
          </w:p>
        </w:tc>
        <w:tc>
          <w:tcPr>
            <w:tcW w:w="8973" w:type="dxa"/>
            <w:vAlign w:val="center"/>
          </w:tcPr>
          <w:p w14:paraId="108558FF" w14:textId="0E9B2FF9" w:rsidR="001B1D7F" w:rsidRPr="008E73C9" w:rsidRDefault="00BD6F14" w:rsidP="00BE21BA">
            <w:pPr>
              <w:jc w:val="both"/>
              <w:rPr>
                <w:lang w:val="uk-UA" w:eastAsia="ru-RU"/>
              </w:rPr>
            </w:pPr>
            <w:r w:rsidRPr="00CC31C1">
              <w:rPr>
                <w:lang w:val="uk-UA" w:eastAsia="ru-RU"/>
              </w:rPr>
              <w:t>Надання матеріальної допомоги військовослужбовцям, з числа учасників АТ</w:t>
            </w:r>
            <w:r>
              <w:rPr>
                <w:lang w:val="uk-UA" w:eastAsia="ru-RU"/>
              </w:rPr>
              <w:t xml:space="preserve">О – ООС, учасників бойових дій </w:t>
            </w:r>
            <w:r w:rsidRPr="00CC31C1">
              <w:rPr>
                <w:lang w:val="uk-UA" w:eastAsia="ru-RU"/>
              </w:rPr>
              <w:t xml:space="preserve">у зв’язку з військовою агресією російської федерації проти України та сім’ям загиблих (померлих) учасників АТО – ООС, учасників бойових дій у зв’язку з військовою агресією російської федерації проти України з нагоди Дня захисника України (у розмірі 2,0 </w:t>
            </w:r>
            <w:proofErr w:type="spellStart"/>
            <w:r w:rsidRPr="00CC31C1">
              <w:rPr>
                <w:lang w:val="uk-UA" w:eastAsia="ru-RU"/>
              </w:rPr>
              <w:t>тис.грн</w:t>
            </w:r>
            <w:proofErr w:type="spellEnd"/>
            <w:r w:rsidRPr="00CC31C1">
              <w:rPr>
                <w:lang w:val="uk-UA" w:eastAsia="ru-RU"/>
              </w:rPr>
              <w:t xml:space="preserve">., а з 2023 року 4,0 </w:t>
            </w:r>
            <w:proofErr w:type="spellStart"/>
            <w:r w:rsidRPr="00CC31C1">
              <w:rPr>
                <w:lang w:val="uk-UA" w:eastAsia="ru-RU"/>
              </w:rPr>
              <w:t>тис.грн</w:t>
            </w:r>
            <w:proofErr w:type="spellEnd"/>
            <w:r w:rsidRPr="00CC31C1">
              <w:rPr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B3DF6A" w14:textId="26D2FD13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2176,0</w:t>
            </w:r>
          </w:p>
        </w:tc>
        <w:tc>
          <w:tcPr>
            <w:tcW w:w="0" w:type="auto"/>
            <w:vAlign w:val="center"/>
          </w:tcPr>
          <w:p w14:paraId="1D8EC8DD" w14:textId="57B71CA6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516,0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BC9A95" w14:textId="162DBB2C" w:rsidR="001B1D7F" w:rsidRPr="00BD6F14" w:rsidRDefault="00BD6F14" w:rsidP="00BE21BA">
            <w:pPr>
              <w:jc w:val="center"/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>2110,0</w:t>
            </w:r>
          </w:p>
        </w:tc>
        <w:tc>
          <w:tcPr>
            <w:tcW w:w="0" w:type="auto"/>
            <w:vAlign w:val="center"/>
          </w:tcPr>
          <w:p w14:paraId="238306DE" w14:textId="52E38B2B" w:rsidR="001B1D7F" w:rsidRPr="00BD6F14" w:rsidRDefault="00BD6F14" w:rsidP="00BE21BA">
            <w:pPr>
              <w:jc w:val="center"/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>450,0</w:t>
            </w:r>
          </w:p>
        </w:tc>
        <w:tc>
          <w:tcPr>
            <w:tcW w:w="0" w:type="auto"/>
            <w:vAlign w:val="center"/>
          </w:tcPr>
          <w:p w14:paraId="37FD4EDF" w14:textId="30023A81" w:rsidR="001B1D7F" w:rsidRPr="00BD6F14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+66,0</w:t>
            </w:r>
          </w:p>
        </w:tc>
        <w:tc>
          <w:tcPr>
            <w:tcW w:w="0" w:type="auto"/>
            <w:vAlign w:val="center"/>
          </w:tcPr>
          <w:p w14:paraId="74AB4A16" w14:textId="608B3683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+66,0</w:t>
            </w:r>
          </w:p>
        </w:tc>
      </w:tr>
      <w:tr w:rsidR="001B1D7F" w:rsidRPr="00BD6F14" w14:paraId="38296274" w14:textId="77777777" w:rsidTr="00BE21BA">
        <w:tc>
          <w:tcPr>
            <w:tcW w:w="518" w:type="dxa"/>
            <w:vAlign w:val="center"/>
          </w:tcPr>
          <w:p w14:paraId="025019DF" w14:textId="567F2BE9" w:rsidR="001B1D7F" w:rsidRPr="00BD6F14" w:rsidRDefault="00BD6F14" w:rsidP="00E5704A">
            <w:pPr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>3.1</w:t>
            </w:r>
          </w:p>
        </w:tc>
        <w:tc>
          <w:tcPr>
            <w:tcW w:w="8973" w:type="dxa"/>
            <w:vAlign w:val="center"/>
          </w:tcPr>
          <w:p w14:paraId="5FD2D943" w14:textId="77777777" w:rsidR="00BD6F14" w:rsidRPr="00BD6F14" w:rsidRDefault="00BD6F14" w:rsidP="00BD6F14">
            <w:pPr>
              <w:ind w:right="-34"/>
              <w:jc w:val="both"/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 xml:space="preserve">Надання адресної щорічної матеріальної допомоги до Дня пам'яті Чорнобильської трагедії учасникам ліквідації наслідків аварії на Чорнобильській АЕС, </w:t>
            </w:r>
            <w:proofErr w:type="spellStart"/>
            <w:r w:rsidRPr="00BD6F14">
              <w:rPr>
                <w:lang w:val="uk-UA" w:eastAsia="ru-RU"/>
              </w:rPr>
              <w:t>вдовам</w:t>
            </w:r>
            <w:proofErr w:type="spellEnd"/>
            <w:r w:rsidRPr="00BD6F14">
              <w:rPr>
                <w:lang w:val="uk-UA" w:eastAsia="ru-RU"/>
              </w:rPr>
              <w:t xml:space="preserve"> загиблих (померлих) громадян, смерть яких пов’язана з Чорнобильською катастрофою</w:t>
            </w:r>
          </w:p>
          <w:p w14:paraId="55FD34C3" w14:textId="36E5C4F2" w:rsidR="001B1D7F" w:rsidRPr="00BD6F14" w:rsidRDefault="00BD6F14" w:rsidP="00BD6F14">
            <w:pPr>
              <w:jc w:val="both"/>
              <w:rPr>
                <w:highlight w:val="yellow"/>
                <w:lang w:val="uk-UA" w:eastAsia="ru-RU"/>
              </w:rPr>
            </w:pPr>
            <w:r w:rsidRPr="00BD6F14">
              <w:rPr>
                <w:lang w:val="uk-UA" w:eastAsia="ru-RU"/>
              </w:rPr>
              <w:t>(по 3,0 тис. грн.)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DDF1E2" w14:textId="07575611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187,0</w:t>
            </w:r>
          </w:p>
        </w:tc>
        <w:tc>
          <w:tcPr>
            <w:tcW w:w="0" w:type="auto"/>
            <w:vAlign w:val="center"/>
          </w:tcPr>
          <w:p w14:paraId="76956229" w14:textId="560134E7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18,0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BE3B0DC" w14:textId="27C13715" w:rsidR="001B1D7F" w:rsidRPr="00BD6F14" w:rsidRDefault="00BD6F14" w:rsidP="00BE21BA">
            <w:pPr>
              <w:jc w:val="center"/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>209,0</w:t>
            </w:r>
          </w:p>
        </w:tc>
        <w:tc>
          <w:tcPr>
            <w:tcW w:w="0" w:type="auto"/>
            <w:vAlign w:val="center"/>
          </w:tcPr>
          <w:p w14:paraId="4904CC67" w14:textId="3A6AD8D3" w:rsidR="001B1D7F" w:rsidRPr="00BD6F14" w:rsidRDefault="00BD6F14" w:rsidP="00BE21BA">
            <w:pPr>
              <w:jc w:val="center"/>
              <w:rPr>
                <w:lang w:val="uk-UA" w:eastAsia="ru-RU"/>
              </w:rPr>
            </w:pPr>
            <w:r w:rsidRPr="00BD6F14">
              <w:rPr>
                <w:lang w:val="uk-UA" w:eastAsia="ru-RU"/>
              </w:rPr>
              <w:t>40,0</w:t>
            </w:r>
          </w:p>
        </w:tc>
        <w:tc>
          <w:tcPr>
            <w:tcW w:w="0" w:type="auto"/>
            <w:vAlign w:val="center"/>
          </w:tcPr>
          <w:p w14:paraId="01140B53" w14:textId="300CF956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-22,0</w:t>
            </w:r>
          </w:p>
        </w:tc>
        <w:tc>
          <w:tcPr>
            <w:tcW w:w="0" w:type="auto"/>
            <w:vAlign w:val="center"/>
          </w:tcPr>
          <w:p w14:paraId="58225525" w14:textId="7CC6142E" w:rsidR="001B1D7F" w:rsidRPr="008E73C9" w:rsidRDefault="00BD6F14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-22,0</w:t>
            </w:r>
          </w:p>
        </w:tc>
      </w:tr>
      <w:tr w:rsidR="00BD6F14" w:rsidRPr="00BD6F14" w14:paraId="11DEE80B" w14:textId="77777777" w:rsidTr="00BE21BA">
        <w:tc>
          <w:tcPr>
            <w:tcW w:w="518" w:type="dxa"/>
            <w:vAlign w:val="center"/>
          </w:tcPr>
          <w:p w14:paraId="5504496C" w14:textId="2F78ACB6" w:rsidR="00BD6F14" w:rsidRPr="00BD6F14" w:rsidRDefault="00BD6F14" w:rsidP="00E5704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5.1</w:t>
            </w:r>
          </w:p>
        </w:tc>
        <w:tc>
          <w:tcPr>
            <w:tcW w:w="8973" w:type="dxa"/>
            <w:vAlign w:val="center"/>
          </w:tcPr>
          <w:p w14:paraId="035E603E" w14:textId="77777777" w:rsidR="00BE21BA" w:rsidRDefault="00BD6F14" w:rsidP="00BD6F14">
            <w:pPr>
              <w:ind w:right="-34"/>
              <w:jc w:val="both"/>
              <w:rPr>
                <w:lang w:val="uk-UA" w:eastAsia="ru-RU"/>
              </w:rPr>
            </w:pPr>
            <w:r w:rsidRPr="001E7898">
              <w:rPr>
                <w:lang w:val="uk-UA" w:eastAsia="ru-RU"/>
              </w:rPr>
              <w:t xml:space="preserve">Надання матеріальної допомоги мешканцям селищної громади, які опинилися у скрутному становищі внаслідок непередбачених обставин, за рахунок коштів селищного бюджету (на лікування, проведення оперативного хірургічного втручання </w:t>
            </w:r>
          </w:p>
          <w:p w14:paraId="2081A142" w14:textId="569ED54E" w:rsidR="00BD6F14" w:rsidRPr="00BD6F14" w:rsidRDefault="00BD6F14" w:rsidP="00BD6F14">
            <w:pPr>
              <w:ind w:right="-34"/>
              <w:jc w:val="both"/>
              <w:rPr>
                <w:lang w:val="uk-UA" w:eastAsia="ru-RU"/>
              </w:rPr>
            </w:pPr>
            <w:r w:rsidRPr="001E7898">
              <w:rPr>
                <w:lang w:val="uk-UA" w:eastAsia="ru-RU"/>
              </w:rPr>
              <w:t>тощо)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141F78" w14:textId="432A2217" w:rsidR="00BD6F14" w:rsidRDefault="00A57AA0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9423,0</w:t>
            </w:r>
          </w:p>
        </w:tc>
        <w:tc>
          <w:tcPr>
            <w:tcW w:w="0" w:type="auto"/>
            <w:vAlign w:val="center"/>
          </w:tcPr>
          <w:p w14:paraId="270804CE" w14:textId="0ED6C307" w:rsidR="00BD6F14" w:rsidRDefault="00A57AA0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2100,0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AD0DE0" w14:textId="4BC781FD" w:rsidR="00BD6F14" w:rsidRPr="00BD6F14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9223,0</w:t>
            </w:r>
          </w:p>
        </w:tc>
        <w:tc>
          <w:tcPr>
            <w:tcW w:w="0" w:type="auto"/>
            <w:vAlign w:val="center"/>
          </w:tcPr>
          <w:p w14:paraId="7EFA4FAB" w14:textId="10A602D6" w:rsidR="00BD6F14" w:rsidRPr="00BD6F14" w:rsidRDefault="00BD6F14" w:rsidP="00BE21BA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1900,0</w:t>
            </w:r>
          </w:p>
        </w:tc>
        <w:tc>
          <w:tcPr>
            <w:tcW w:w="0" w:type="auto"/>
            <w:vAlign w:val="center"/>
          </w:tcPr>
          <w:p w14:paraId="63CF58B7" w14:textId="2D518763" w:rsidR="00BD6F14" w:rsidRDefault="00A57AA0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+200,0</w:t>
            </w:r>
          </w:p>
        </w:tc>
        <w:tc>
          <w:tcPr>
            <w:tcW w:w="0" w:type="auto"/>
            <w:vAlign w:val="center"/>
          </w:tcPr>
          <w:p w14:paraId="248B5F97" w14:textId="2BC3BA81" w:rsidR="00BD6F14" w:rsidRDefault="00A57AA0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+200,0</w:t>
            </w:r>
          </w:p>
        </w:tc>
      </w:tr>
      <w:tr w:rsidR="00BE21BA" w:rsidRPr="00BD6F14" w14:paraId="55393FA8" w14:textId="77777777" w:rsidTr="007F6789">
        <w:tc>
          <w:tcPr>
            <w:tcW w:w="518" w:type="dxa"/>
          </w:tcPr>
          <w:p w14:paraId="231A0FD5" w14:textId="728C1714" w:rsidR="00BE21BA" w:rsidRPr="00BE21BA" w:rsidRDefault="00BE21BA" w:rsidP="00E5704A">
            <w:pPr>
              <w:jc w:val="both"/>
              <w:rPr>
                <w:lang w:val="uk-UA" w:eastAsia="ru-RU"/>
              </w:rPr>
            </w:pPr>
            <w:r w:rsidRPr="00BE21BA">
              <w:rPr>
                <w:lang w:val="uk-UA" w:eastAsia="ru-RU"/>
              </w:rPr>
              <w:t>7.1</w:t>
            </w:r>
          </w:p>
        </w:tc>
        <w:tc>
          <w:tcPr>
            <w:tcW w:w="8973" w:type="dxa"/>
          </w:tcPr>
          <w:p w14:paraId="1A493C26" w14:textId="508E6425" w:rsidR="00BE21BA" w:rsidRPr="008E73C9" w:rsidRDefault="00BE21BA" w:rsidP="00E5704A">
            <w:pPr>
              <w:jc w:val="both"/>
              <w:rPr>
                <w:b/>
                <w:lang w:val="uk-UA" w:eastAsia="ru-RU"/>
              </w:rPr>
            </w:pPr>
            <w:r w:rsidRPr="006D5529">
              <w:rPr>
                <w:lang w:val="uk-UA" w:eastAsia="ru-RU"/>
              </w:rPr>
              <w:t>Надання фінансової підтримки в особливих випадках мешканцям громади</w:t>
            </w:r>
          </w:p>
        </w:tc>
        <w:tc>
          <w:tcPr>
            <w:tcW w:w="0" w:type="auto"/>
            <w:vAlign w:val="center"/>
          </w:tcPr>
          <w:p w14:paraId="541E6AF7" w14:textId="5B024A3F" w:rsidR="00BE21BA" w:rsidRPr="00BE21BA" w:rsidRDefault="00BE21BA" w:rsidP="00BE21BA">
            <w:pPr>
              <w:jc w:val="center"/>
              <w:rPr>
                <w:b/>
                <w:lang w:val="uk-UA" w:eastAsia="ru-RU"/>
              </w:rPr>
            </w:pPr>
            <w:r w:rsidRPr="00BE21BA">
              <w:rPr>
                <w:b/>
                <w:lang w:val="uk-UA" w:eastAsia="ru-RU"/>
              </w:rPr>
              <w:t>714,0</w:t>
            </w:r>
          </w:p>
        </w:tc>
        <w:tc>
          <w:tcPr>
            <w:tcW w:w="0" w:type="auto"/>
            <w:vAlign w:val="center"/>
          </w:tcPr>
          <w:p w14:paraId="2DFA78AC" w14:textId="12BF96A1" w:rsidR="00BE21BA" w:rsidRPr="00BE21BA" w:rsidRDefault="00BE21BA" w:rsidP="00BE21BA">
            <w:pPr>
              <w:jc w:val="center"/>
              <w:rPr>
                <w:b/>
                <w:lang w:val="uk-UA" w:eastAsia="ru-RU"/>
              </w:rPr>
            </w:pPr>
            <w:r w:rsidRPr="00BE21BA">
              <w:rPr>
                <w:b/>
                <w:lang w:val="uk-UA"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14:paraId="7CF42A62" w14:textId="01A4C5A6" w:rsidR="00BE21BA" w:rsidRPr="00BE21BA" w:rsidRDefault="00BE21BA" w:rsidP="00BE21BA">
            <w:pPr>
              <w:jc w:val="center"/>
              <w:rPr>
                <w:lang w:val="uk-UA" w:eastAsia="ru-RU"/>
              </w:rPr>
            </w:pPr>
            <w:r w:rsidRPr="00BE21BA">
              <w:rPr>
                <w:lang w:val="uk-UA" w:eastAsia="ru-RU"/>
              </w:rPr>
              <w:t>814,0</w:t>
            </w:r>
          </w:p>
        </w:tc>
        <w:tc>
          <w:tcPr>
            <w:tcW w:w="0" w:type="auto"/>
            <w:vAlign w:val="center"/>
          </w:tcPr>
          <w:p w14:paraId="5F7EDC09" w14:textId="293F1B7E" w:rsidR="00BE21BA" w:rsidRPr="00BE21BA" w:rsidRDefault="00BE21BA" w:rsidP="00BE21BA">
            <w:pPr>
              <w:jc w:val="center"/>
              <w:rPr>
                <w:lang w:val="uk-UA" w:eastAsia="ru-RU"/>
              </w:rPr>
            </w:pPr>
            <w:r w:rsidRPr="00BE21BA">
              <w:rPr>
                <w:lang w:val="uk-UA" w:eastAsia="ru-RU"/>
              </w:rPr>
              <w:t>300,0</w:t>
            </w:r>
          </w:p>
        </w:tc>
        <w:tc>
          <w:tcPr>
            <w:tcW w:w="0" w:type="auto"/>
            <w:vAlign w:val="center"/>
          </w:tcPr>
          <w:p w14:paraId="3EE3957E" w14:textId="750E6E5D" w:rsidR="00BE21BA" w:rsidRPr="00BE21BA" w:rsidRDefault="00BE21BA" w:rsidP="00BE21BA">
            <w:pPr>
              <w:jc w:val="center"/>
              <w:rPr>
                <w:b/>
                <w:lang w:val="uk-UA" w:eastAsia="ru-RU"/>
              </w:rPr>
            </w:pPr>
            <w:r w:rsidRPr="00BE21BA">
              <w:rPr>
                <w:b/>
                <w:lang w:val="uk-UA" w:eastAsia="ru-RU"/>
              </w:rPr>
              <w:t>-100,0</w:t>
            </w:r>
          </w:p>
        </w:tc>
        <w:tc>
          <w:tcPr>
            <w:tcW w:w="0" w:type="auto"/>
          </w:tcPr>
          <w:p w14:paraId="20CC35D0" w14:textId="45ACD6F7" w:rsidR="00BE21BA" w:rsidRPr="00BE21BA" w:rsidRDefault="00BE21BA" w:rsidP="00BE21BA">
            <w:pPr>
              <w:jc w:val="center"/>
              <w:rPr>
                <w:b/>
                <w:lang w:val="uk-UA" w:eastAsia="ru-RU"/>
              </w:rPr>
            </w:pPr>
            <w:r w:rsidRPr="00BE21BA">
              <w:rPr>
                <w:b/>
                <w:lang w:val="uk-UA" w:eastAsia="ru-RU"/>
              </w:rPr>
              <w:t>-100,0</w:t>
            </w:r>
          </w:p>
        </w:tc>
      </w:tr>
      <w:tr w:rsidR="00BE21BA" w:rsidRPr="00BD6F14" w14:paraId="78142A9C" w14:textId="77777777" w:rsidTr="00BE21BA">
        <w:tc>
          <w:tcPr>
            <w:tcW w:w="518" w:type="dxa"/>
          </w:tcPr>
          <w:p w14:paraId="464FA455" w14:textId="77777777" w:rsidR="00BE21BA" w:rsidRDefault="00BE21BA" w:rsidP="00E57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8973" w:type="dxa"/>
          </w:tcPr>
          <w:p w14:paraId="78601F53" w14:textId="77777777" w:rsidR="00BE21BA" w:rsidRPr="008E73C9" w:rsidRDefault="00BE21BA" w:rsidP="00E57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A9EBA2D" w14:textId="77777777" w:rsidR="00BE21BA" w:rsidRPr="008E73C9" w:rsidRDefault="00BE21BA" w:rsidP="00E5704A">
            <w:pPr>
              <w:jc w:val="both"/>
              <w:rPr>
                <w:b/>
                <w:highlight w:val="yellow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5659101C" w14:textId="01E72FBA" w:rsidR="00BE21BA" w:rsidRPr="008E73C9" w:rsidRDefault="00BE21BA" w:rsidP="008E73C9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0,0</w:t>
            </w:r>
          </w:p>
        </w:tc>
        <w:tc>
          <w:tcPr>
            <w:tcW w:w="0" w:type="auto"/>
          </w:tcPr>
          <w:p w14:paraId="31CBF21E" w14:textId="1D1EA812" w:rsidR="00BE21BA" w:rsidRPr="008E73C9" w:rsidRDefault="00BE21BA" w:rsidP="00BE21BA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0,0</w:t>
            </w:r>
          </w:p>
        </w:tc>
      </w:tr>
    </w:tbl>
    <w:p w14:paraId="4502BEED" w14:textId="77777777" w:rsidR="006D04A2" w:rsidRDefault="006D04A2" w:rsidP="00DD6626">
      <w:pPr>
        <w:rPr>
          <w:b/>
          <w:lang w:val="uk-UA"/>
        </w:rPr>
      </w:pPr>
    </w:p>
    <w:p w14:paraId="0AA04F89" w14:textId="77777777" w:rsidR="008E73C9" w:rsidRPr="008E73C9" w:rsidRDefault="008E73C9" w:rsidP="00DD6626">
      <w:pPr>
        <w:rPr>
          <w:b/>
          <w:lang w:val="uk-UA"/>
        </w:rPr>
      </w:pPr>
    </w:p>
    <w:p w14:paraId="6C35182C" w14:textId="16A9C968" w:rsidR="00D56BE0" w:rsidRPr="008E73C9" w:rsidRDefault="008E73C9" w:rsidP="00DD6626">
      <w:pPr>
        <w:rPr>
          <w:b/>
          <w:lang w:val="uk-UA"/>
        </w:rPr>
      </w:pPr>
      <w:r w:rsidRPr="008E73C9">
        <w:rPr>
          <w:b/>
          <w:lang w:val="uk-UA"/>
        </w:rPr>
        <w:t>Н</w:t>
      </w:r>
      <w:r w:rsidR="00C70703" w:rsidRPr="008E73C9">
        <w:rPr>
          <w:b/>
          <w:lang w:val="uk-UA"/>
        </w:rPr>
        <w:t>ачальник В</w:t>
      </w:r>
      <w:r w:rsidR="00DB2A26" w:rsidRPr="008E73C9">
        <w:rPr>
          <w:b/>
          <w:lang w:val="uk-UA"/>
        </w:rPr>
        <w:t>ідділу соціальн</w:t>
      </w:r>
      <w:r w:rsidR="00524120" w:rsidRPr="008E73C9">
        <w:rPr>
          <w:b/>
          <w:lang w:val="uk-UA"/>
        </w:rPr>
        <w:t xml:space="preserve">ої політики </w:t>
      </w:r>
      <w:proofErr w:type="spellStart"/>
      <w:r w:rsidR="00F4662E" w:rsidRPr="008E73C9">
        <w:rPr>
          <w:b/>
          <w:lang w:val="uk-UA"/>
        </w:rPr>
        <w:t>Овідіопольської</w:t>
      </w:r>
      <w:proofErr w:type="spellEnd"/>
      <w:r w:rsidR="00F4662E" w:rsidRPr="008E73C9">
        <w:rPr>
          <w:b/>
          <w:lang w:val="uk-UA"/>
        </w:rPr>
        <w:t xml:space="preserve"> селищної ради</w:t>
      </w:r>
      <w:r w:rsidR="002E3D25" w:rsidRPr="008E73C9">
        <w:rPr>
          <w:b/>
          <w:lang w:val="uk-UA"/>
        </w:rPr>
        <w:t xml:space="preserve">           </w:t>
      </w:r>
      <w:r w:rsidR="00524120" w:rsidRPr="008E73C9">
        <w:rPr>
          <w:b/>
          <w:lang w:val="uk-UA"/>
        </w:rPr>
        <w:t xml:space="preserve">                      </w:t>
      </w:r>
      <w:r w:rsidRPr="008E73C9">
        <w:rPr>
          <w:b/>
          <w:lang w:val="uk-UA"/>
        </w:rPr>
        <w:t xml:space="preserve">                       </w:t>
      </w:r>
      <w:r w:rsidR="00524120" w:rsidRPr="008E73C9">
        <w:rPr>
          <w:b/>
          <w:lang w:val="uk-UA"/>
        </w:rPr>
        <w:t xml:space="preserve">    </w:t>
      </w:r>
      <w:r w:rsidR="00F04A57" w:rsidRPr="008E73C9">
        <w:rPr>
          <w:b/>
          <w:lang w:val="uk-UA"/>
        </w:rPr>
        <w:t xml:space="preserve">      </w:t>
      </w:r>
      <w:r w:rsidR="00F4662E" w:rsidRPr="008E73C9">
        <w:rPr>
          <w:b/>
          <w:lang w:val="uk-UA"/>
        </w:rPr>
        <w:t xml:space="preserve">   </w:t>
      </w:r>
      <w:r w:rsidR="00DB2A26" w:rsidRPr="008E73C9">
        <w:rPr>
          <w:b/>
          <w:lang w:val="uk-UA"/>
        </w:rPr>
        <w:t xml:space="preserve">        </w:t>
      </w:r>
      <w:r w:rsidR="00F04A57" w:rsidRPr="008E73C9">
        <w:rPr>
          <w:b/>
          <w:lang w:val="uk-UA"/>
        </w:rPr>
        <w:t xml:space="preserve">       </w:t>
      </w:r>
      <w:r w:rsidR="00524120" w:rsidRPr="008E73C9">
        <w:rPr>
          <w:b/>
          <w:lang w:val="uk-UA"/>
        </w:rPr>
        <w:t xml:space="preserve">    </w:t>
      </w:r>
      <w:r w:rsidR="00C70703" w:rsidRPr="008E73C9">
        <w:rPr>
          <w:b/>
          <w:lang w:val="uk-UA"/>
        </w:rPr>
        <w:t xml:space="preserve">   </w:t>
      </w:r>
      <w:r w:rsidR="00524120" w:rsidRPr="008E73C9">
        <w:rPr>
          <w:b/>
          <w:lang w:val="uk-UA"/>
        </w:rPr>
        <w:t xml:space="preserve">  </w:t>
      </w:r>
      <w:r w:rsidRPr="008E73C9">
        <w:rPr>
          <w:b/>
          <w:lang w:val="uk-UA"/>
        </w:rPr>
        <w:t>Лариса ТКАЧ</w:t>
      </w:r>
    </w:p>
    <w:sectPr w:rsidR="00D56BE0" w:rsidRPr="008E73C9" w:rsidSect="006D04A2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198"/>
    <w:multiLevelType w:val="hybridMultilevel"/>
    <w:tmpl w:val="7C867CA4"/>
    <w:lvl w:ilvl="0" w:tplc="D76CDE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AEA"/>
    <w:multiLevelType w:val="hybridMultilevel"/>
    <w:tmpl w:val="760AD9BA"/>
    <w:lvl w:ilvl="0" w:tplc="2B5CC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0F555316"/>
    <w:multiLevelType w:val="hybridMultilevel"/>
    <w:tmpl w:val="6C3EE6AA"/>
    <w:lvl w:ilvl="0" w:tplc="717AE5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4340"/>
    <w:multiLevelType w:val="hybridMultilevel"/>
    <w:tmpl w:val="EDC40C0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8A0"/>
    <w:multiLevelType w:val="hybridMultilevel"/>
    <w:tmpl w:val="E924B6A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03EAC"/>
    <w:multiLevelType w:val="hybridMultilevel"/>
    <w:tmpl w:val="5DAAC5C8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14367"/>
    <w:multiLevelType w:val="hybridMultilevel"/>
    <w:tmpl w:val="4B0EBF1A"/>
    <w:lvl w:ilvl="0" w:tplc="7BF6FF7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546D1898"/>
    <w:multiLevelType w:val="hybridMultilevel"/>
    <w:tmpl w:val="B47A230E"/>
    <w:lvl w:ilvl="0" w:tplc="A9DE214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F"/>
    <w:rsid w:val="000021B0"/>
    <w:rsid w:val="0001242D"/>
    <w:rsid w:val="000433BF"/>
    <w:rsid w:val="000538F5"/>
    <w:rsid w:val="00053EFC"/>
    <w:rsid w:val="00055D79"/>
    <w:rsid w:val="00056709"/>
    <w:rsid w:val="00056EF9"/>
    <w:rsid w:val="000A04DB"/>
    <w:rsid w:val="000A4E6E"/>
    <w:rsid w:val="000B49EF"/>
    <w:rsid w:val="000B5375"/>
    <w:rsid w:val="001449DE"/>
    <w:rsid w:val="001475D5"/>
    <w:rsid w:val="00157903"/>
    <w:rsid w:val="00161251"/>
    <w:rsid w:val="001749D9"/>
    <w:rsid w:val="00176E90"/>
    <w:rsid w:val="00193316"/>
    <w:rsid w:val="0019727B"/>
    <w:rsid w:val="001B1D7F"/>
    <w:rsid w:val="001C5719"/>
    <w:rsid w:val="001C6A80"/>
    <w:rsid w:val="001D3097"/>
    <w:rsid w:val="001E03EF"/>
    <w:rsid w:val="001E1137"/>
    <w:rsid w:val="001E13E1"/>
    <w:rsid w:val="001F542E"/>
    <w:rsid w:val="00212E09"/>
    <w:rsid w:val="0022039B"/>
    <w:rsid w:val="00222005"/>
    <w:rsid w:val="0022299D"/>
    <w:rsid w:val="00224226"/>
    <w:rsid w:val="002460E2"/>
    <w:rsid w:val="0025790C"/>
    <w:rsid w:val="00267404"/>
    <w:rsid w:val="00282C13"/>
    <w:rsid w:val="00283A2A"/>
    <w:rsid w:val="002A47C1"/>
    <w:rsid w:val="002B19AF"/>
    <w:rsid w:val="002E3D25"/>
    <w:rsid w:val="0030138A"/>
    <w:rsid w:val="00317387"/>
    <w:rsid w:val="00374049"/>
    <w:rsid w:val="00375834"/>
    <w:rsid w:val="00376E7E"/>
    <w:rsid w:val="00392DCC"/>
    <w:rsid w:val="003A51FF"/>
    <w:rsid w:val="003A775B"/>
    <w:rsid w:val="003B0126"/>
    <w:rsid w:val="003B1859"/>
    <w:rsid w:val="003B4CA3"/>
    <w:rsid w:val="003B7F47"/>
    <w:rsid w:val="003C3CAD"/>
    <w:rsid w:val="003C7FB6"/>
    <w:rsid w:val="003D751D"/>
    <w:rsid w:val="00415F26"/>
    <w:rsid w:val="00443213"/>
    <w:rsid w:val="00444A2A"/>
    <w:rsid w:val="0046083F"/>
    <w:rsid w:val="004626D5"/>
    <w:rsid w:val="004703BE"/>
    <w:rsid w:val="004D249F"/>
    <w:rsid w:val="004D727B"/>
    <w:rsid w:val="0050786B"/>
    <w:rsid w:val="00524120"/>
    <w:rsid w:val="005577CB"/>
    <w:rsid w:val="00587C8B"/>
    <w:rsid w:val="005A6957"/>
    <w:rsid w:val="005B1CA0"/>
    <w:rsid w:val="005C3C01"/>
    <w:rsid w:val="005D0ED8"/>
    <w:rsid w:val="005D6F4B"/>
    <w:rsid w:val="005E0C25"/>
    <w:rsid w:val="005F12EA"/>
    <w:rsid w:val="00620A3C"/>
    <w:rsid w:val="006242FF"/>
    <w:rsid w:val="006459E2"/>
    <w:rsid w:val="00650AC0"/>
    <w:rsid w:val="0065473C"/>
    <w:rsid w:val="006633EA"/>
    <w:rsid w:val="0066662D"/>
    <w:rsid w:val="006B2E8F"/>
    <w:rsid w:val="006C5A4B"/>
    <w:rsid w:val="006C7069"/>
    <w:rsid w:val="006D04A2"/>
    <w:rsid w:val="006D4530"/>
    <w:rsid w:val="006E440A"/>
    <w:rsid w:val="00702442"/>
    <w:rsid w:val="00707B17"/>
    <w:rsid w:val="00713EEF"/>
    <w:rsid w:val="00720033"/>
    <w:rsid w:val="00725D2A"/>
    <w:rsid w:val="007325BC"/>
    <w:rsid w:val="00741E3C"/>
    <w:rsid w:val="00762C30"/>
    <w:rsid w:val="007A2AAC"/>
    <w:rsid w:val="007A55F3"/>
    <w:rsid w:val="007E02C4"/>
    <w:rsid w:val="007E66D6"/>
    <w:rsid w:val="007F4B3F"/>
    <w:rsid w:val="00821348"/>
    <w:rsid w:val="00844FF2"/>
    <w:rsid w:val="008574F0"/>
    <w:rsid w:val="00887065"/>
    <w:rsid w:val="008A43E7"/>
    <w:rsid w:val="008B3DA0"/>
    <w:rsid w:val="008B4026"/>
    <w:rsid w:val="008D03CD"/>
    <w:rsid w:val="008D763C"/>
    <w:rsid w:val="008E4C8F"/>
    <w:rsid w:val="008E73C9"/>
    <w:rsid w:val="008F0B2C"/>
    <w:rsid w:val="009575C9"/>
    <w:rsid w:val="009600B3"/>
    <w:rsid w:val="009755D9"/>
    <w:rsid w:val="009A6520"/>
    <w:rsid w:val="009C3286"/>
    <w:rsid w:val="009D36E7"/>
    <w:rsid w:val="009D4574"/>
    <w:rsid w:val="009F5B02"/>
    <w:rsid w:val="009F6A7C"/>
    <w:rsid w:val="00A10D50"/>
    <w:rsid w:val="00A2066A"/>
    <w:rsid w:val="00A431E9"/>
    <w:rsid w:val="00A531ED"/>
    <w:rsid w:val="00A57AA0"/>
    <w:rsid w:val="00A60986"/>
    <w:rsid w:val="00A77361"/>
    <w:rsid w:val="00A921EE"/>
    <w:rsid w:val="00AC534C"/>
    <w:rsid w:val="00AC62E1"/>
    <w:rsid w:val="00AE05E8"/>
    <w:rsid w:val="00AF02D4"/>
    <w:rsid w:val="00AF195B"/>
    <w:rsid w:val="00B207DA"/>
    <w:rsid w:val="00B227BD"/>
    <w:rsid w:val="00B460EB"/>
    <w:rsid w:val="00B51416"/>
    <w:rsid w:val="00B53390"/>
    <w:rsid w:val="00B870CA"/>
    <w:rsid w:val="00BA2629"/>
    <w:rsid w:val="00BA2675"/>
    <w:rsid w:val="00BD530C"/>
    <w:rsid w:val="00BD6F14"/>
    <w:rsid w:val="00BE0ED3"/>
    <w:rsid w:val="00BE21BA"/>
    <w:rsid w:val="00BF4A1B"/>
    <w:rsid w:val="00C115A2"/>
    <w:rsid w:val="00C30CB5"/>
    <w:rsid w:val="00C3557E"/>
    <w:rsid w:val="00C367D0"/>
    <w:rsid w:val="00C600D1"/>
    <w:rsid w:val="00C6563A"/>
    <w:rsid w:val="00C66691"/>
    <w:rsid w:val="00C70703"/>
    <w:rsid w:val="00C74D4C"/>
    <w:rsid w:val="00CE0C75"/>
    <w:rsid w:val="00D13CF1"/>
    <w:rsid w:val="00D476FC"/>
    <w:rsid w:val="00D56BE0"/>
    <w:rsid w:val="00DA6641"/>
    <w:rsid w:val="00DB2A26"/>
    <w:rsid w:val="00DB549D"/>
    <w:rsid w:val="00DC244A"/>
    <w:rsid w:val="00DC275D"/>
    <w:rsid w:val="00DD6626"/>
    <w:rsid w:val="00DE5B02"/>
    <w:rsid w:val="00DF6AB8"/>
    <w:rsid w:val="00E25B8C"/>
    <w:rsid w:val="00E5178A"/>
    <w:rsid w:val="00EA6506"/>
    <w:rsid w:val="00F04A57"/>
    <w:rsid w:val="00F247F5"/>
    <w:rsid w:val="00F3515F"/>
    <w:rsid w:val="00F4662E"/>
    <w:rsid w:val="00F54D64"/>
    <w:rsid w:val="00F665E3"/>
    <w:rsid w:val="00F76C46"/>
    <w:rsid w:val="00F94F66"/>
    <w:rsid w:val="00FA3CE0"/>
    <w:rsid w:val="00FA659B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B5CF-BCC7-4AE1-9D9B-F46D870C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73</cp:revision>
  <cp:lastPrinted>2023-11-16T07:02:00Z</cp:lastPrinted>
  <dcterms:created xsi:type="dcterms:W3CDTF">2022-06-09T07:08:00Z</dcterms:created>
  <dcterms:modified xsi:type="dcterms:W3CDTF">2023-11-16T09:25:00Z</dcterms:modified>
</cp:coreProperties>
</file>