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4D" w:rsidRPr="00D33A8A" w:rsidRDefault="0035024D" w:rsidP="0035024D">
      <w:pPr>
        <w:jc w:val="center"/>
        <w:rPr>
          <w:rFonts w:eastAsia="Calibri"/>
        </w:rPr>
      </w:pPr>
      <w:r w:rsidRPr="00D33A8A">
        <w:rPr>
          <w:rFonts w:eastAsia="Calibri"/>
          <w:noProof/>
        </w:rPr>
        <w:drawing>
          <wp:inline distT="0" distB="0" distL="0" distR="0" wp14:anchorId="19D14A19" wp14:editId="0D14528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4D" w:rsidRPr="00D33A8A" w:rsidRDefault="0035024D" w:rsidP="0035024D">
      <w:pPr>
        <w:jc w:val="center"/>
        <w:rPr>
          <w:rFonts w:eastAsia="Calibri"/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>У К Р А Ї Н А</w:t>
      </w:r>
    </w:p>
    <w:p w:rsidR="0035024D" w:rsidRPr="00D33A8A" w:rsidRDefault="0035024D" w:rsidP="0035024D">
      <w:pPr>
        <w:jc w:val="center"/>
        <w:rPr>
          <w:rFonts w:eastAsia="Calibri"/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>ОВІДІОПОЛЬСЬКА  СЕЛИЩНА  РАДА</w:t>
      </w:r>
    </w:p>
    <w:p w:rsidR="0035024D" w:rsidRPr="00D33A8A" w:rsidRDefault="0035024D" w:rsidP="0035024D">
      <w:pPr>
        <w:jc w:val="center"/>
        <w:rPr>
          <w:rFonts w:eastAsia="Calibri"/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 xml:space="preserve">VІІІ скликання </w:t>
      </w:r>
      <w:r w:rsidRPr="00D33A8A">
        <w:rPr>
          <w:rFonts w:eastAsia="Calibri"/>
          <w:b/>
          <w:bCs/>
          <w:sz w:val="28"/>
          <w:szCs w:val="28"/>
          <w:lang w:val="en-US"/>
        </w:rPr>
        <w:t>XL</w:t>
      </w:r>
      <w:r w:rsidRPr="00D33A8A">
        <w:rPr>
          <w:rFonts w:eastAsia="Calibri"/>
          <w:b/>
          <w:bCs/>
          <w:sz w:val="28"/>
          <w:szCs w:val="28"/>
        </w:rPr>
        <w:t xml:space="preserve"> сесія</w:t>
      </w:r>
    </w:p>
    <w:p w:rsidR="0035024D" w:rsidRDefault="0035024D" w:rsidP="0035024D">
      <w:pPr>
        <w:jc w:val="center"/>
        <w:rPr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D33A8A">
        <w:rPr>
          <w:rFonts w:eastAsia="Calibri"/>
          <w:b/>
          <w:bCs/>
          <w:sz w:val="28"/>
          <w:szCs w:val="28"/>
        </w:rPr>
        <w:t>Н</w:t>
      </w:r>
      <w:proofErr w:type="spellEnd"/>
      <w:r w:rsidRPr="00D33A8A">
        <w:rPr>
          <w:rFonts w:eastAsia="Calibri"/>
          <w:b/>
          <w:bCs/>
          <w:sz w:val="28"/>
          <w:szCs w:val="28"/>
        </w:rPr>
        <w:t xml:space="preserve"> Я </w:t>
      </w:r>
      <w:r w:rsidRPr="00D33A8A">
        <w:rPr>
          <w:b/>
          <w:bCs/>
          <w:sz w:val="28"/>
          <w:szCs w:val="28"/>
        </w:rPr>
        <w:t>ПРОЄКТ</w:t>
      </w:r>
      <w:r>
        <w:rPr>
          <w:b/>
          <w:sz w:val="28"/>
          <w:szCs w:val="28"/>
        </w:rPr>
        <w:t xml:space="preserve"> </w:t>
      </w:r>
    </w:p>
    <w:p w:rsidR="00743103" w:rsidRPr="00FE06E5" w:rsidRDefault="00743103" w:rsidP="00743103">
      <w:pPr>
        <w:jc w:val="center"/>
        <w:rPr>
          <w:i/>
          <w:sz w:val="26"/>
          <w:szCs w:val="26"/>
        </w:rPr>
      </w:pPr>
    </w:p>
    <w:p w:rsidR="00B84F41" w:rsidRPr="0035024D" w:rsidRDefault="00B84F41" w:rsidP="0035024D">
      <w:pPr>
        <w:jc w:val="center"/>
        <w:rPr>
          <w:b/>
          <w:i/>
          <w:sz w:val="26"/>
          <w:szCs w:val="26"/>
        </w:rPr>
      </w:pPr>
      <w:r w:rsidRPr="0035024D">
        <w:rPr>
          <w:b/>
          <w:i/>
          <w:sz w:val="26"/>
          <w:szCs w:val="26"/>
        </w:rPr>
        <w:t xml:space="preserve">Про затвердження  </w:t>
      </w:r>
      <w:r w:rsidR="00743103" w:rsidRPr="0035024D">
        <w:rPr>
          <w:b/>
          <w:i/>
          <w:sz w:val="26"/>
          <w:szCs w:val="26"/>
        </w:rPr>
        <w:t xml:space="preserve">технічної </w:t>
      </w:r>
      <w:r w:rsidRPr="0035024D">
        <w:rPr>
          <w:b/>
          <w:i/>
          <w:sz w:val="26"/>
          <w:szCs w:val="26"/>
        </w:rPr>
        <w:t>документації із землеустрою щодо поділу</w:t>
      </w:r>
      <w:r w:rsidR="00743103" w:rsidRPr="0035024D">
        <w:rPr>
          <w:b/>
          <w:i/>
          <w:sz w:val="26"/>
          <w:szCs w:val="26"/>
        </w:rPr>
        <w:t xml:space="preserve"> та об’єднання </w:t>
      </w:r>
      <w:r w:rsidRPr="0035024D">
        <w:rPr>
          <w:b/>
          <w:i/>
          <w:sz w:val="26"/>
          <w:szCs w:val="26"/>
        </w:rPr>
        <w:t>земельн</w:t>
      </w:r>
      <w:r w:rsidR="00743103" w:rsidRPr="0035024D">
        <w:rPr>
          <w:b/>
          <w:i/>
          <w:sz w:val="26"/>
          <w:szCs w:val="26"/>
        </w:rPr>
        <w:t>их</w:t>
      </w:r>
      <w:r w:rsidRPr="0035024D">
        <w:rPr>
          <w:b/>
          <w:i/>
          <w:sz w:val="26"/>
          <w:szCs w:val="26"/>
        </w:rPr>
        <w:t xml:space="preserve"> ділян</w:t>
      </w:r>
      <w:r w:rsidR="00743103" w:rsidRPr="0035024D">
        <w:rPr>
          <w:b/>
          <w:i/>
          <w:sz w:val="26"/>
          <w:szCs w:val="26"/>
        </w:rPr>
        <w:t>о</w:t>
      </w:r>
      <w:r w:rsidRPr="0035024D">
        <w:rPr>
          <w:b/>
          <w:i/>
          <w:sz w:val="26"/>
          <w:szCs w:val="26"/>
        </w:rPr>
        <w:t>к комунальної власності</w:t>
      </w:r>
      <w:r w:rsidR="00915D2C" w:rsidRPr="0035024D">
        <w:rPr>
          <w:b/>
          <w:i/>
          <w:sz w:val="26"/>
          <w:szCs w:val="26"/>
        </w:rPr>
        <w:t xml:space="preserve"> </w:t>
      </w:r>
      <w:r w:rsidR="00743103" w:rsidRPr="0035024D">
        <w:rPr>
          <w:b/>
          <w:i/>
          <w:sz w:val="26"/>
          <w:szCs w:val="26"/>
        </w:rPr>
        <w:t>Овідіопольської селищної ради</w:t>
      </w:r>
      <w:r w:rsidR="00B66250" w:rsidRPr="0035024D">
        <w:rPr>
          <w:b/>
          <w:i/>
          <w:sz w:val="26"/>
          <w:szCs w:val="26"/>
        </w:rPr>
        <w:t xml:space="preserve"> Одеського району Одеської області</w:t>
      </w:r>
    </w:p>
    <w:p w:rsidR="00B66250" w:rsidRDefault="00B66250" w:rsidP="00933C9C">
      <w:pPr>
        <w:autoSpaceDN w:val="0"/>
        <w:spacing w:after="120"/>
        <w:ind w:firstLine="709"/>
        <w:jc w:val="both"/>
        <w:rPr>
          <w:sz w:val="26"/>
          <w:szCs w:val="26"/>
        </w:rPr>
      </w:pPr>
    </w:p>
    <w:p w:rsidR="00F66233" w:rsidRPr="008607C2" w:rsidRDefault="00B66250" w:rsidP="008607C2">
      <w:pPr>
        <w:pStyle w:val="a8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статей 12, 22, 186 Земельного кодексу України, статей 19, 20, 56 «Про землеустрій»,</w:t>
      </w:r>
      <w:r w:rsidR="008420D9">
        <w:rPr>
          <w:sz w:val="26"/>
          <w:szCs w:val="26"/>
          <w:lang w:val="uk-UA"/>
        </w:rPr>
        <w:t xml:space="preserve"> Закону України «Про внесення змін до деяких законодавчих актів України щодо вдосконалення системи управління та дерегуляції у сфері земельних відносин» від 28.04.2021 року № 1423-ІХ,</w:t>
      </w:r>
      <w:r>
        <w:rPr>
          <w:sz w:val="26"/>
          <w:szCs w:val="26"/>
          <w:lang w:val="uk-UA"/>
        </w:rPr>
        <w:t xml:space="preserve"> розглянувши надані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B66250" w:rsidRDefault="00B66250" w:rsidP="00B66250">
      <w:pPr>
        <w:ind w:firstLine="709"/>
        <w:jc w:val="both"/>
        <w:rPr>
          <w:b/>
          <w:bCs/>
          <w:sz w:val="26"/>
          <w:szCs w:val="26"/>
        </w:rPr>
      </w:pPr>
      <w:r w:rsidRPr="00EF6F3D">
        <w:rPr>
          <w:b/>
          <w:bCs/>
          <w:sz w:val="26"/>
          <w:szCs w:val="26"/>
        </w:rPr>
        <w:t>ВИРІШИЛА:</w:t>
      </w:r>
    </w:p>
    <w:p w:rsidR="00B66250" w:rsidRDefault="00B66250" w:rsidP="00B66250">
      <w:pPr>
        <w:ind w:firstLine="709"/>
        <w:jc w:val="both"/>
        <w:rPr>
          <w:b/>
          <w:bCs/>
          <w:sz w:val="26"/>
          <w:szCs w:val="26"/>
        </w:rPr>
      </w:pPr>
    </w:p>
    <w:p w:rsidR="00653A1D" w:rsidRPr="00025B71" w:rsidRDefault="00653A1D" w:rsidP="00025B71">
      <w:pPr>
        <w:ind w:firstLine="709"/>
        <w:jc w:val="both"/>
        <w:rPr>
          <w:sz w:val="26"/>
          <w:szCs w:val="26"/>
        </w:rPr>
      </w:pPr>
      <w:r w:rsidRPr="00BF0391">
        <w:rPr>
          <w:sz w:val="26"/>
          <w:szCs w:val="26"/>
        </w:rPr>
        <w:t>1.</w:t>
      </w:r>
      <w:r w:rsidR="00CF137E">
        <w:rPr>
          <w:sz w:val="26"/>
          <w:szCs w:val="26"/>
        </w:rPr>
        <w:t>З</w:t>
      </w:r>
      <w:r w:rsidRPr="00BF0391">
        <w:rPr>
          <w:sz w:val="26"/>
          <w:szCs w:val="26"/>
        </w:rPr>
        <w:t xml:space="preserve">атвердити </w:t>
      </w:r>
      <w:r w:rsidR="00B66250">
        <w:rPr>
          <w:sz w:val="26"/>
          <w:szCs w:val="26"/>
        </w:rPr>
        <w:t xml:space="preserve">«Технічну документацію із землеустрою щодо </w:t>
      </w:r>
      <w:r w:rsidR="00B66250" w:rsidRPr="008420D9">
        <w:rPr>
          <w:sz w:val="26"/>
          <w:szCs w:val="26"/>
          <w:u w:val="single"/>
        </w:rPr>
        <w:t>поділу</w:t>
      </w:r>
      <w:r w:rsidR="00B66250">
        <w:rPr>
          <w:sz w:val="26"/>
          <w:szCs w:val="26"/>
        </w:rPr>
        <w:t xml:space="preserve"> та об’єднання земельних ділянок </w:t>
      </w:r>
      <w:proofErr w:type="spellStart"/>
      <w:r w:rsidR="00B66250">
        <w:rPr>
          <w:sz w:val="26"/>
          <w:szCs w:val="26"/>
        </w:rPr>
        <w:t>Овідіопольській</w:t>
      </w:r>
      <w:proofErr w:type="spellEnd"/>
      <w:r w:rsidR="00B66250">
        <w:rPr>
          <w:sz w:val="26"/>
          <w:szCs w:val="26"/>
        </w:rPr>
        <w:t xml:space="preserve"> селищній раді Одеського району Одеської області для ведення товарного сільськогосподарського виробництва (код КВЦПЗ 01.01) за адресою: Одеська область, Одеській район, </w:t>
      </w:r>
      <w:proofErr w:type="spellStart"/>
      <w:r w:rsidR="00B66250">
        <w:rPr>
          <w:sz w:val="26"/>
          <w:szCs w:val="26"/>
        </w:rPr>
        <w:t>Овідіопольська</w:t>
      </w:r>
      <w:proofErr w:type="spellEnd"/>
      <w:r w:rsidR="00B66250">
        <w:rPr>
          <w:sz w:val="26"/>
          <w:szCs w:val="26"/>
        </w:rPr>
        <w:t xml:space="preserve"> ТГ</w:t>
      </w:r>
      <w:r w:rsidR="008420D9">
        <w:rPr>
          <w:sz w:val="26"/>
          <w:szCs w:val="26"/>
        </w:rPr>
        <w:t xml:space="preserve">(колишня </w:t>
      </w:r>
      <w:proofErr w:type="spellStart"/>
      <w:r w:rsidR="008420D9">
        <w:rPr>
          <w:sz w:val="26"/>
          <w:szCs w:val="26"/>
        </w:rPr>
        <w:t>Калаглійська</w:t>
      </w:r>
      <w:proofErr w:type="spellEnd"/>
      <w:r w:rsidR="008420D9">
        <w:rPr>
          <w:sz w:val="26"/>
          <w:szCs w:val="26"/>
        </w:rPr>
        <w:t xml:space="preserve"> сільська рада) (за межами села </w:t>
      </w:r>
      <w:proofErr w:type="spellStart"/>
      <w:r w:rsidR="008420D9">
        <w:rPr>
          <w:sz w:val="26"/>
          <w:szCs w:val="26"/>
        </w:rPr>
        <w:t>Калаглія</w:t>
      </w:r>
      <w:proofErr w:type="spellEnd"/>
      <w:r w:rsidR="008420D9">
        <w:rPr>
          <w:sz w:val="26"/>
          <w:szCs w:val="26"/>
        </w:rPr>
        <w:t>)», загальною площею 97,6662</w:t>
      </w:r>
      <w:r w:rsidRPr="00BF0391">
        <w:rPr>
          <w:sz w:val="26"/>
          <w:szCs w:val="26"/>
        </w:rPr>
        <w:t xml:space="preserve"> га з кадастровим номером </w:t>
      </w:r>
      <w:r w:rsidR="008420D9">
        <w:rPr>
          <w:rStyle w:val="a7"/>
          <w:b w:val="0"/>
          <w:color w:val="000000"/>
          <w:sz w:val="26"/>
          <w:szCs w:val="26"/>
          <w:shd w:val="clear" w:color="auto" w:fill="FFFFFF"/>
        </w:rPr>
        <w:t>51237817</w:t>
      </w:r>
      <w:r w:rsidR="00221582">
        <w:rPr>
          <w:rStyle w:val="a7"/>
          <w:b w:val="0"/>
          <w:color w:val="000000"/>
          <w:sz w:val="26"/>
          <w:szCs w:val="26"/>
          <w:shd w:val="clear" w:color="auto" w:fill="FFFFFF"/>
        </w:rPr>
        <w:t>00:01:00</w:t>
      </w:r>
      <w:r w:rsidR="008420D9">
        <w:rPr>
          <w:rStyle w:val="a7"/>
          <w:b w:val="0"/>
          <w:color w:val="000000"/>
          <w:sz w:val="26"/>
          <w:szCs w:val="26"/>
          <w:shd w:val="clear" w:color="auto" w:fill="FFFFFF"/>
        </w:rPr>
        <w:t>2:0685</w:t>
      </w:r>
      <w:r w:rsidRPr="00BF0391">
        <w:rPr>
          <w:sz w:val="26"/>
          <w:szCs w:val="26"/>
        </w:rPr>
        <w:t>, а саме на утворені в результаті поділу:</w:t>
      </w:r>
    </w:p>
    <w:p w:rsidR="005A04B1" w:rsidRDefault="00653A1D" w:rsidP="00BF0391">
      <w:pPr>
        <w:ind w:firstLine="709"/>
        <w:jc w:val="both"/>
        <w:rPr>
          <w:sz w:val="26"/>
          <w:szCs w:val="26"/>
        </w:rPr>
      </w:pPr>
      <w:r w:rsidRPr="00BF0391">
        <w:rPr>
          <w:sz w:val="26"/>
          <w:szCs w:val="26"/>
        </w:rPr>
        <w:t xml:space="preserve">- </w:t>
      </w:r>
      <w:r w:rsidR="005A04B1" w:rsidRPr="00BF0391">
        <w:rPr>
          <w:sz w:val="26"/>
          <w:szCs w:val="26"/>
        </w:rPr>
        <w:t xml:space="preserve">земельну ділянку </w:t>
      </w:r>
      <w:r w:rsidR="00025B71">
        <w:rPr>
          <w:sz w:val="26"/>
          <w:szCs w:val="26"/>
        </w:rPr>
        <w:t>площею 17,6662</w:t>
      </w:r>
      <w:r w:rsidR="00BF0391">
        <w:rPr>
          <w:sz w:val="26"/>
          <w:szCs w:val="26"/>
        </w:rPr>
        <w:t xml:space="preserve"> г</w:t>
      </w:r>
      <w:r w:rsidR="0028141D" w:rsidRPr="00BF0391">
        <w:rPr>
          <w:sz w:val="26"/>
          <w:szCs w:val="26"/>
        </w:rPr>
        <w:t>а</w:t>
      </w:r>
      <w:r w:rsidR="00025B71">
        <w:rPr>
          <w:sz w:val="26"/>
          <w:szCs w:val="26"/>
        </w:rPr>
        <w:t xml:space="preserve"> (відомості про обмеження у використанні: 17,6662 га – умова додержання природоохоронних вимог або виконання визначених робіт)</w:t>
      </w:r>
      <w:r w:rsidR="0028141D" w:rsidRPr="00BF0391">
        <w:rPr>
          <w:sz w:val="26"/>
          <w:szCs w:val="26"/>
        </w:rPr>
        <w:t xml:space="preserve">, кадастровий номер </w:t>
      </w:r>
      <w:r w:rsidR="00025B71">
        <w:rPr>
          <w:rStyle w:val="a7"/>
          <w:b w:val="0"/>
          <w:color w:val="000000"/>
          <w:sz w:val="26"/>
          <w:szCs w:val="26"/>
          <w:shd w:val="clear" w:color="auto" w:fill="FFFFFF"/>
        </w:rPr>
        <w:t>51237817</w:t>
      </w:r>
      <w:r w:rsidR="00221582">
        <w:rPr>
          <w:rStyle w:val="a7"/>
          <w:b w:val="0"/>
          <w:color w:val="000000"/>
          <w:sz w:val="26"/>
          <w:szCs w:val="26"/>
          <w:shd w:val="clear" w:color="auto" w:fill="FFFFFF"/>
        </w:rPr>
        <w:t>00:01:00</w:t>
      </w:r>
      <w:r w:rsidR="00025B71">
        <w:rPr>
          <w:rStyle w:val="a7"/>
          <w:b w:val="0"/>
          <w:color w:val="000000"/>
          <w:sz w:val="26"/>
          <w:szCs w:val="26"/>
          <w:shd w:val="clear" w:color="auto" w:fill="FFFFFF"/>
        </w:rPr>
        <w:t>2</w:t>
      </w:r>
      <w:r w:rsidR="00221582">
        <w:rPr>
          <w:rStyle w:val="a7"/>
          <w:b w:val="0"/>
          <w:color w:val="000000"/>
          <w:sz w:val="26"/>
          <w:szCs w:val="26"/>
          <w:shd w:val="clear" w:color="auto" w:fill="FFFFFF"/>
        </w:rPr>
        <w:t>:0</w:t>
      </w:r>
      <w:r w:rsidR="00025B71">
        <w:rPr>
          <w:rStyle w:val="a7"/>
          <w:b w:val="0"/>
          <w:color w:val="000000"/>
          <w:sz w:val="26"/>
          <w:szCs w:val="26"/>
          <w:shd w:val="clear" w:color="auto" w:fill="FFFFFF"/>
        </w:rPr>
        <w:t>838;</w:t>
      </w:r>
      <w:r w:rsidR="0028141D" w:rsidRPr="00BF0391">
        <w:rPr>
          <w:sz w:val="26"/>
          <w:szCs w:val="26"/>
        </w:rPr>
        <w:t xml:space="preserve"> </w:t>
      </w:r>
      <w:r w:rsidR="00025B71">
        <w:rPr>
          <w:sz w:val="26"/>
          <w:szCs w:val="26"/>
        </w:rPr>
        <w:t xml:space="preserve"> КВЦПЗ</w:t>
      </w:r>
      <w:r w:rsidR="00221582">
        <w:rPr>
          <w:sz w:val="26"/>
          <w:szCs w:val="26"/>
        </w:rPr>
        <w:t xml:space="preserve"> </w:t>
      </w:r>
      <w:r w:rsidR="00025B71">
        <w:rPr>
          <w:sz w:val="26"/>
          <w:szCs w:val="26"/>
        </w:rPr>
        <w:t>01.01 Д</w:t>
      </w:r>
      <w:r w:rsidR="00221582">
        <w:rPr>
          <w:sz w:val="26"/>
          <w:szCs w:val="26"/>
        </w:rPr>
        <w:t xml:space="preserve">ля </w:t>
      </w:r>
      <w:r w:rsidR="00025B71">
        <w:rPr>
          <w:sz w:val="26"/>
          <w:szCs w:val="26"/>
        </w:rPr>
        <w:t>ведення товарного сільськогосподарського виробництва;</w:t>
      </w:r>
      <w:r w:rsidR="005A04B1" w:rsidRPr="00BF0391">
        <w:rPr>
          <w:sz w:val="26"/>
          <w:szCs w:val="26"/>
        </w:rPr>
        <w:t xml:space="preserve"> місце розташування </w:t>
      </w:r>
      <w:r w:rsidR="00221582">
        <w:rPr>
          <w:sz w:val="26"/>
          <w:szCs w:val="26"/>
        </w:rPr>
        <w:t>–</w:t>
      </w:r>
      <w:r w:rsidR="00025B71">
        <w:rPr>
          <w:sz w:val="26"/>
          <w:szCs w:val="26"/>
        </w:rPr>
        <w:t xml:space="preserve"> Одеська область, Одеський район, </w:t>
      </w:r>
      <w:proofErr w:type="spellStart"/>
      <w:r w:rsidR="00025B71">
        <w:rPr>
          <w:sz w:val="26"/>
          <w:szCs w:val="26"/>
        </w:rPr>
        <w:t>Овідіопольська</w:t>
      </w:r>
      <w:proofErr w:type="spellEnd"/>
      <w:r w:rsidR="00025B71">
        <w:rPr>
          <w:sz w:val="26"/>
          <w:szCs w:val="26"/>
        </w:rPr>
        <w:t xml:space="preserve"> ТГ (колишня </w:t>
      </w:r>
      <w:proofErr w:type="spellStart"/>
      <w:r w:rsidR="00025B71">
        <w:rPr>
          <w:sz w:val="26"/>
          <w:szCs w:val="26"/>
        </w:rPr>
        <w:t>Калаглійська</w:t>
      </w:r>
      <w:proofErr w:type="spellEnd"/>
      <w:r w:rsidR="00025B71">
        <w:rPr>
          <w:sz w:val="26"/>
          <w:szCs w:val="26"/>
        </w:rPr>
        <w:t xml:space="preserve"> сільська рада) (за межами села </w:t>
      </w:r>
      <w:proofErr w:type="spellStart"/>
      <w:r w:rsidR="00025B71">
        <w:rPr>
          <w:sz w:val="26"/>
          <w:szCs w:val="26"/>
        </w:rPr>
        <w:t>Калаглія</w:t>
      </w:r>
      <w:proofErr w:type="spellEnd"/>
      <w:r w:rsidR="00025B71">
        <w:rPr>
          <w:sz w:val="26"/>
          <w:szCs w:val="26"/>
        </w:rPr>
        <w:t>)</w:t>
      </w:r>
      <w:r w:rsidR="005A04B1" w:rsidRPr="00BF0391">
        <w:rPr>
          <w:sz w:val="26"/>
          <w:szCs w:val="26"/>
        </w:rPr>
        <w:t>;</w:t>
      </w:r>
    </w:p>
    <w:p w:rsidR="00025B71" w:rsidRDefault="00025B71" w:rsidP="00025B71">
      <w:pPr>
        <w:ind w:firstLine="709"/>
        <w:jc w:val="both"/>
        <w:rPr>
          <w:sz w:val="26"/>
          <w:szCs w:val="26"/>
        </w:rPr>
      </w:pPr>
      <w:r w:rsidRPr="00BF0391">
        <w:rPr>
          <w:sz w:val="26"/>
          <w:szCs w:val="26"/>
        </w:rPr>
        <w:t xml:space="preserve">- земельну ділянку </w:t>
      </w:r>
      <w:r>
        <w:rPr>
          <w:sz w:val="26"/>
          <w:szCs w:val="26"/>
        </w:rPr>
        <w:t>площею 20,0000 г</w:t>
      </w:r>
      <w:r w:rsidRPr="00BF0391">
        <w:rPr>
          <w:sz w:val="26"/>
          <w:szCs w:val="26"/>
        </w:rPr>
        <w:t>а</w:t>
      </w:r>
      <w:r>
        <w:rPr>
          <w:sz w:val="26"/>
          <w:szCs w:val="26"/>
        </w:rPr>
        <w:t xml:space="preserve"> (відомості про обмеження у використанні: 0,6848 га – зона санітарної охорони джерел та об’єктів централізованого питного водопостачання; 0,3579 га - зона санітарної охорони джерел та об’єктів централізованого питного водопостачання; 0,9448 га – охоронна зона навколо (уздовж) об’єкта транспорту;  20,0000 га – умова додержання природоохоронних вимог або виконання визначених робіт; 0,1370 га – охоронна зона навколо (уздовж) об’єкта енергетичної системи; 0,4803 га – охоронна зона навколо (уздовж) об’єкта енергетичної системи)</w:t>
      </w:r>
      <w:r w:rsidRPr="00BF0391">
        <w:rPr>
          <w:sz w:val="26"/>
          <w:szCs w:val="26"/>
        </w:rPr>
        <w:t xml:space="preserve">, кадастровий номер </w:t>
      </w:r>
      <w:r>
        <w:rPr>
          <w:rStyle w:val="a7"/>
          <w:b w:val="0"/>
          <w:color w:val="000000"/>
          <w:sz w:val="26"/>
          <w:szCs w:val="26"/>
          <w:shd w:val="clear" w:color="auto" w:fill="FFFFFF"/>
        </w:rPr>
        <w:t>5123781700:01:002:0839;</w:t>
      </w:r>
      <w:r w:rsidRPr="00BF03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КВЦПЗ 01.01 Для ведення товарного сільськогосподарського виробництва;</w:t>
      </w:r>
      <w:r w:rsidRPr="00BF0391">
        <w:rPr>
          <w:sz w:val="26"/>
          <w:szCs w:val="26"/>
        </w:rPr>
        <w:t xml:space="preserve"> місце розташування </w:t>
      </w:r>
      <w:r>
        <w:rPr>
          <w:sz w:val="26"/>
          <w:szCs w:val="26"/>
        </w:rPr>
        <w:t xml:space="preserve">– Одеська область, Одеський район, </w:t>
      </w:r>
      <w:proofErr w:type="spellStart"/>
      <w:r>
        <w:rPr>
          <w:sz w:val="26"/>
          <w:szCs w:val="26"/>
        </w:rPr>
        <w:t>Овідіопольська</w:t>
      </w:r>
      <w:proofErr w:type="spellEnd"/>
      <w:r>
        <w:rPr>
          <w:sz w:val="26"/>
          <w:szCs w:val="26"/>
        </w:rPr>
        <w:t xml:space="preserve"> ТГ (колишня </w:t>
      </w:r>
      <w:proofErr w:type="spellStart"/>
      <w:r>
        <w:rPr>
          <w:sz w:val="26"/>
          <w:szCs w:val="26"/>
        </w:rPr>
        <w:t>Калаглійська</w:t>
      </w:r>
      <w:proofErr w:type="spellEnd"/>
      <w:r>
        <w:rPr>
          <w:sz w:val="26"/>
          <w:szCs w:val="26"/>
        </w:rPr>
        <w:t xml:space="preserve"> сільська рада) (за межами села </w:t>
      </w:r>
      <w:proofErr w:type="spellStart"/>
      <w:r>
        <w:rPr>
          <w:sz w:val="26"/>
          <w:szCs w:val="26"/>
        </w:rPr>
        <w:t>Калаглія</w:t>
      </w:r>
      <w:proofErr w:type="spellEnd"/>
      <w:r>
        <w:rPr>
          <w:sz w:val="26"/>
          <w:szCs w:val="26"/>
        </w:rPr>
        <w:t>)</w:t>
      </w:r>
      <w:r w:rsidRPr="00BF0391">
        <w:rPr>
          <w:sz w:val="26"/>
          <w:szCs w:val="26"/>
        </w:rPr>
        <w:t>;</w:t>
      </w:r>
    </w:p>
    <w:p w:rsidR="00025B71" w:rsidRDefault="00025B71" w:rsidP="00025B71">
      <w:pPr>
        <w:ind w:firstLine="709"/>
        <w:jc w:val="both"/>
        <w:rPr>
          <w:sz w:val="26"/>
          <w:szCs w:val="26"/>
        </w:rPr>
      </w:pPr>
      <w:r w:rsidRPr="00BF0391">
        <w:rPr>
          <w:sz w:val="26"/>
          <w:szCs w:val="26"/>
        </w:rPr>
        <w:t xml:space="preserve">- земельну ділянку </w:t>
      </w:r>
      <w:r>
        <w:rPr>
          <w:sz w:val="26"/>
          <w:szCs w:val="26"/>
        </w:rPr>
        <w:t>площею 20,0000 г</w:t>
      </w:r>
      <w:r w:rsidRPr="00BF0391">
        <w:rPr>
          <w:sz w:val="26"/>
          <w:szCs w:val="26"/>
        </w:rPr>
        <w:t>а</w:t>
      </w:r>
      <w:r>
        <w:rPr>
          <w:sz w:val="26"/>
          <w:szCs w:val="26"/>
        </w:rPr>
        <w:t xml:space="preserve"> (відомості про обмеження у використанні: 0,7167 га – зона санітарної охорони джерел та об’єктів централізованого питного водопостачання; 0,3567 га - зона санітарної охорони </w:t>
      </w:r>
      <w:r>
        <w:rPr>
          <w:sz w:val="26"/>
          <w:szCs w:val="26"/>
        </w:rPr>
        <w:lastRenderedPageBreak/>
        <w:t>джерел та об’єктів централізованого питного водопостачання</w:t>
      </w:r>
      <w:r w:rsidR="00E26CB6">
        <w:rPr>
          <w:sz w:val="26"/>
          <w:szCs w:val="26"/>
        </w:rPr>
        <w:t>; 9,1802</w:t>
      </w:r>
      <w:r>
        <w:rPr>
          <w:sz w:val="26"/>
          <w:szCs w:val="26"/>
        </w:rPr>
        <w:t xml:space="preserve"> га – охоронна зона навколо (уздовж) об’єкта транспорту;  20,0000 га – умова додержання природоохоронних вимог або виконання визначених робіт;</w:t>
      </w:r>
      <w:r w:rsidR="00E26CB6">
        <w:rPr>
          <w:sz w:val="26"/>
          <w:szCs w:val="26"/>
        </w:rPr>
        <w:t xml:space="preserve"> 0,4243</w:t>
      </w:r>
      <w:r>
        <w:rPr>
          <w:sz w:val="26"/>
          <w:szCs w:val="26"/>
        </w:rPr>
        <w:t xml:space="preserve"> га – охоронна зона навколо (уздовж) об’єкта </w:t>
      </w:r>
      <w:r w:rsidR="00E26CB6">
        <w:rPr>
          <w:sz w:val="26"/>
          <w:szCs w:val="26"/>
        </w:rPr>
        <w:t>енергетичної системи; 2,7662</w:t>
      </w:r>
      <w:r>
        <w:rPr>
          <w:sz w:val="26"/>
          <w:szCs w:val="26"/>
        </w:rPr>
        <w:t xml:space="preserve"> га – охоронна зона навколо (уздовж) об’єкта енергетичної системи)</w:t>
      </w:r>
      <w:r w:rsidRPr="00BF0391">
        <w:rPr>
          <w:sz w:val="26"/>
          <w:szCs w:val="26"/>
        </w:rPr>
        <w:t xml:space="preserve">, кадастровий номер </w:t>
      </w:r>
      <w:r>
        <w:rPr>
          <w:rStyle w:val="a7"/>
          <w:b w:val="0"/>
          <w:color w:val="000000"/>
          <w:sz w:val="26"/>
          <w:szCs w:val="26"/>
          <w:shd w:val="clear" w:color="auto" w:fill="FFFFFF"/>
        </w:rPr>
        <w:t>5123781700:01:002:0</w:t>
      </w:r>
      <w:r w:rsidR="00E26CB6">
        <w:rPr>
          <w:rStyle w:val="a7"/>
          <w:b w:val="0"/>
          <w:color w:val="000000"/>
          <w:sz w:val="26"/>
          <w:szCs w:val="26"/>
          <w:shd w:val="clear" w:color="auto" w:fill="FFFFFF"/>
        </w:rPr>
        <w:t>840</w:t>
      </w:r>
      <w:r>
        <w:rPr>
          <w:rStyle w:val="a7"/>
          <w:b w:val="0"/>
          <w:color w:val="000000"/>
          <w:sz w:val="26"/>
          <w:szCs w:val="26"/>
          <w:shd w:val="clear" w:color="auto" w:fill="FFFFFF"/>
        </w:rPr>
        <w:t>;</w:t>
      </w:r>
      <w:r w:rsidRPr="00BF03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КВЦПЗ 01.01 Для ведення товарного сільськогосподарського виробництва;</w:t>
      </w:r>
      <w:r w:rsidRPr="00BF0391">
        <w:rPr>
          <w:sz w:val="26"/>
          <w:szCs w:val="26"/>
        </w:rPr>
        <w:t xml:space="preserve"> місце розташування </w:t>
      </w:r>
      <w:r>
        <w:rPr>
          <w:sz w:val="26"/>
          <w:szCs w:val="26"/>
        </w:rPr>
        <w:t xml:space="preserve">– Одеська область, Одеський район, </w:t>
      </w:r>
      <w:proofErr w:type="spellStart"/>
      <w:r>
        <w:rPr>
          <w:sz w:val="26"/>
          <w:szCs w:val="26"/>
        </w:rPr>
        <w:t>Овідіопольська</w:t>
      </w:r>
      <w:proofErr w:type="spellEnd"/>
      <w:r>
        <w:rPr>
          <w:sz w:val="26"/>
          <w:szCs w:val="26"/>
        </w:rPr>
        <w:t xml:space="preserve"> ТГ (колишня </w:t>
      </w:r>
      <w:proofErr w:type="spellStart"/>
      <w:r>
        <w:rPr>
          <w:sz w:val="26"/>
          <w:szCs w:val="26"/>
        </w:rPr>
        <w:t>Калаглійська</w:t>
      </w:r>
      <w:proofErr w:type="spellEnd"/>
      <w:r>
        <w:rPr>
          <w:sz w:val="26"/>
          <w:szCs w:val="26"/>
        </w:rPr>
        <w:t xml:space="preserve"> сільська рада) (за межами села </w:t>
      </w:r>
      <w:proofErr w:type="spellStart"/>
      <w:r>
        <w:rPr>
          <w:sz w:val="26"/>
          <w:szCs w:val="26"/>
        </w:rPr>
        <w:t>Калаглія</w:t>
      </w:r>
      <w:proofErr w:type="spellEnd"/>
      <w:r>
        <w:rPr>
          <w:sz w:val="26"/>
          <w:szCs w:val="26"/>
        </w:rPr>
        <w:t>)</w:t>
      </w:r>
      <w:r w:rsidRPr="00BF0391">
        <w:rPr>
          <w:sz w:val="26"/>
          <w:szCs w:val="26"/>
        </w:rPr>
        <w:t>;</w:t>
      </w:r>
    </w:p>
    <w:p w:rsidR="00E26CB6" w:rsidRDefault="00E26CB6" w:rsidP="00E26CB6">
      <w:pPr>
        <w:ind w:firstLine="709"/>
        <w:jc w:val="both"/>
        <w:rPr>
          <w:sz w:val="26"/>
          <w:szCs w:val="26"/>
        </w:rPr>
      </w:pPr>
      <w:r w:rsidRPr="00BF0391">
        <w:rPr>
          <w:sz w:val="26"/>
          <w:szCs w:val="26"/>
        </w:rPr>
        <w:t xml:space="preserve">- земельну ділянку </w:t>
      </w:r>
      <w:r>
        <w:rPr>
          <w:sz w:val="26"/>
          <w:szCs w:val="26"/>
        </w:rPr>
        <w:t>площею 20,0000 г</w:t>
      </w:r>
      <w:r w:rsidRPr="00BF0391">
        <w:rPr>
          <w:sz w:val="26"/>
          <w:szCs w:val="26"/>
        </w:rPr>
        <w:t>а</w:t>
      </w:r>
      <w:r>
        <w:rPr>
          <w:sz w:val="26"/>
          <w:szCs w:val="26"/>
        </w:rPr>
        <w:t xml:space="preserve"> (відомості про обмеження у використанні: 0,6944 га – зона санітарної охорони джерел та об’єктів централізованого питного водопостачання; 0,3625 га - зона санітарної охорони джерел та об’єктів централізованого питного водопостачання; 0,4810 га – охоронна зона навколо (уздовж) об’єкта транспорту;  20,0000 га – умова додержання природоохоронних вимог або виконання визначених робіт; 0,1377 га – охоронна зона навколо (уздовж) об’єкта енергетичної системи; 0,4864 га – охоронна зона навколо (уздовж) об’єкта енергетичної системи)</w:t>
      </w:r>
      <w:r w:rsidRPr="00BF0391">
        <w:rPr>
          <w:sz w:val="26"/>
          <w:szCs w:val="26"/>
        </w:rPr>
        <w:t xml:space="preserve">, кадастровий номер </w:t>
      </w:r>
      <w:r>
        <w:rPr>
          <w:rStyle w:val="a7"/>
          <w:b w:val="0"/>
          <w:color w:val="000000"/>
          <w:sz w:val="26"/>
          <w:szCs w:val="26"/>
          <w:shd w:val="clear" w:color="auto" w:fill="FFFFFF"/>
        </w:rPr>
        <w:t>5123781700:01:002:0841;</w:t>
      </w:r>
      <w:r w:rsidRPr="00BF03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КВЦПЗ 01.01 Для ведення товарного сільськогосподарського виробництва;</w:t>
      </w:r>
      <w:r w:rsidRPr="00BF0391">
        <w:rPr>
          <w:sz w:val="26"/>
          <w:szCs w:val="26"/>
        </w:rPr>
        <w:t xml:space="preserve"> місце розташування </w:t>
      </w:r>
      <w:r>
        <w:rPr>
          <w:sz w:val="26"/>
          <w:szCs w:val="26"/>
        </w:rPr>
        <w:t xml:space="preserve">– Одеська область, Одеський район, </w:t>
      </w:r>
      <w:proofErr w:type="spellStart"/>
      <w:r>
        <w:rPr>
          <w:sz w:val="26"/>
          <w:szCs w:val="26"/>
        </w:rPr>
        <w:t>Овідіопольська</w:t>
      </w:r>
      <w:proofErr w:type="spellEnd"/>
      <w:r>
        <w:rPr>
          <w:sz w:val="26"/>
          <w:szCs w:val="26"/>
        </w:rPr>
        <w:t xml:space="preserve"> ТГ (колишня </w:t>
      </w:r>
      <w:proofErr w:type="spellStart"/>
      <w:r>
        <w:rPr>
          <w:sz w:val="26"/>
          <w:szCs w:val="26"/>
        </w:rPr>
        <w:t>Калаглійська</w:t>
      </w:r>
      <w:proofErr w:type="spellEnd"/>
      <w:r>
        <w:rPr>
          <w:sz w:val="26"/>
          <w:szCs w:val="26"/>
        </w:rPr>
        <w:t xml:space="preserve"> сільська рада) (за межами села </w:t>
      </w:r>
      <w:proofErr w:type="spellStart"/>
      <w:r>
        <w:rPr>
          <w:sz w:val="26"/>
          <w:szCs w:val="26"/>
        </w:rPr>
        <w:t>Калаглія</w:t>
      </w:r>
      <w:proofErr w:type="spellEnd"/>
      <w:r>
        <w:rPr>
          <w:sz w:val="26"/>
          <w:szCs w:val="26"/>
        </w:rPr>
        <w:t>)</w:t>
      </w:r>
      <w:r w:rsidRPr="00BF0391">
        <w:rPr>
          <w:sz w:val="26"/>
          <w:szCs w:val="26"/>
        </w:rPr>
        <w:t>;</w:t>
      </w:r>
    </w:p>
    <w:p w:rsidR="00E26CB6" w:rsidRDefault="00E26CB6" w:rsidP="00E26CB6">
      <w:pPr>
        <w:ind w:firstLine="709"/>
        <w:jc w:val="both"/>
        <w:rPr>
          <w:sz w:val="26"/>
          <w:szCs w:val="26"/>
        </w:rPr>
      </w:pPr>
      <w:r w:rsidRPr="00BF0391">
        <w:rPr>
          <w:sz w:val="26"/>
          <w:szCs w:val="26"/>
        </w:rPr>
        <w:t xml:space="preserve">- земельну ділянку </w:t>
      </w:r>
      <w:r>
        <w:rPr>
          <w:sz w:val="26"/>
          <w:szCs w:val="26"/>
        </w:rPr>
        <w:t>площею 20,0000 г</w:t>
      </w:r>
      <w:r w:rsidRPr="00BF0391">
        <w:rPr>
          <w:sz w:val="26"/>
          <w:szCs w:val="26"/>
        </w:rPr>
        <w:t>а</w:t>
      </w:r>
      <w:r>
        <w:rPr>
          <w:sz w:val="26"/>
          <w:szCs w:val="26"/>
        </w:rPr>
        <w:t xml:space="preserve"> (відомості про обмеження у використанні: 0,6679 га – зона санітарної охорони джерел та об’єктів централізованого питного водопостачання; 0,3652 га - зона санітарної охорони джерел та об’єктів централізованого питного водопостачання;  20,0000 га – умова додержання природоохоронних вимог або виконання визначених робіт;</w:t>
      </w:r>
      <w:r w:rsidR="008107AC">
        <w:rPr>
          <w:sz w:val="26"/>
          <w:szCs w:val="26"/>
        </w:rPr>
        <w:t xml:space="preserve"> 0,1735</w:t>
      </w:r>
      <w:r>
        <w:rPr>
          <w:sz w:val="26"/>
          <w:szCs w:val="26"/>
        </w:rPr>
        <w:t xml:space="preserve"> га – охоронна зона навколо (уздовж) об’єкта </w:t>
      </w:r>
      <w:r w:rsidR="008107AC">
        <w:rPr>
          <w:sz w:val="26"/>
          <w:szCs w:val="26"/>
        </w:rPr>
        <w:t>енергетичної системи; 0,4914</w:t>
      </w:r>
      <w:r>
        <w:rPr>
          <w:sz w:val="26"/>
          <w:szCs w:val="26"/>
        </w:rPr>
        <w:t xml:space="preserve"> га – охоронна зона навколо (уздовж) об’єкта енергетичної системи</w:t>
      </w:r>
      <w:r w:rsidR="004B1D1F">
        <w:rPr>
          <w:sz w:val="26"/>
          <w:szCs w:val="26"/>
        </w:rPr>
        <w:t xml:space="preserve">; 0,5097 га – охоронна зона навколо (уздовж) об’єкта </w:t>
      </w:r>
      <w:proofErr w:type="spellStart"/>
      <w:r w:rsidR="004B1D1F">
        <w:rPr>
          <w:sz w:val="26"/>
          <w:szCs w:val="26"/>
        </w:rPr>
        <w:t>транспорта</w:t>
      </w:r>
      <w:proofErr w:type="spellEnd"/>
      <w:r>
        <w:rPr>
          <w:sz w:val="26"/>
          <w:szCs w:val="26"/>
        </w:rPr>
        <w:t>)</w:t>
      </w:r>
      <w:r w:rsidRPr="00BF0391">
        <w:rPr>
          <w:sz w:val="26"/>
          <w:szCs w:val="26"/>
        </w:rPr>
        <w:t xml:space="preserve">, кадастровий номер </w:t>
      </w:r>
      <w:r>
        <w:rPr>
          <w:rStyle w:val="a7"/>
          <w:b w:val="0"/>
          <w:color w:val="000000"/>
          <w:sz w:val="26"/>
          <w:szCs w:val="26"/>
          <w:shd w:val="clear" w:color="auto" w:fill="FFFFFF"/>
        </w:rPr>
        <w:t>5123781700:01:002:0</w:t>
      </w:r>
      <w:r w:rsidR="004B1D1F">
        <w:rPr>
          <w:rStyle w:val="a7"/>
          <w:b w:val="0"/>
          <w:color w:val="000000"/>
          <w:sz w:val="26"/>
          <w:szCs w:val="26"/>
          <w:shd w:val="clear" w:color="auto" w:fill="FFFFFF"/>
        </w:rPr>
        <w:t>842</w:t>
      </w:r>
      <w:r>
        <w:rPr>
          <w:rStyle w:val="a7"/>
          <w:b w:val="0"/>
          <w:color w:val="000000"/>
          <w:sz w:val="26"/>
          <w:szCs w:val="26"/>
          <w:shd w:val="clear" w:color="auto" w:fill="FFFFFF"/>
        </w:rPr>
        <w:t>;</w:t>
      </w:r>
      <w:r w:rsidRPr="00BF03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КВЦПЗ 01.01 Для ведення товарного сільськогосподарського виробництва;</w:t>
      </w:r>
      <w:r w:rsidRPr="00BF0391">
        <w:rPr>
          <w:sz w:val="26"/>
          <w:szCs w:val="26"/>
        </w:rPr>
        <w:t xml:space="preserve"> місце розташування </w:t>
      </w:r>
      <w:r>
        <w:rPr>
          <w:sz w:val="26"/>
          <w:szCs w:val="26"/>
        </w:rPr>
        <w:t xml:space="preserve">– Одеська область, Одеський район, </w:t>
      </w:r>
      <w:proofErr w:type="spellStart"/>
      <w:r>
        <w:rPr>
          <w:sz w:val="26"/>
          <w:szCs w:val="26"/>
        </w:rPr>
        <w:t>Овідіопольська</w:t>
      </w:r>
      <w:proofErr w:type="spellEnd"/>
      <w:r>
        <w:rPr>
          <w:sz w:val="26"/>
          <w:szCs w:val="26"/>
        </w:rPr>
        <w:t xml:space="preserve"> ТГ (колишня </w:t>
      </w:r>
      <w:proofErr w:type="spellStart"/>
      <w:r>
        <w:rPr>
          <w:sz w:val="26"/>
          <w:szCs w:val="26"/>
        </w:rPr>
        <w:t>Калаглійська</w:t>
      </w:r>
      <w:proofErr w:type="spellEnd"/>
      <w:r>
        <w:rPr>
          <w:sz w:val="26"/>
          <w:szCs w:val="26"/>
        </w:rPr>
        <w:t xml:space="preserve"> сільська рада) (за межами села </w:t>
      </w:r>
      <w:proofErr w:type="spellStart"/>
      <w:r>
        <w:rPr>
          <w:sz w:val="26"/>
          <w:szCs w:val="26"/>
        </w:rPr>
        <w:t>Калаглія</w:t>
      </w:r>
      <w:proofErr w:type="spellEnd"/>
      <w:r>
        <w:rPr>
          <w:sz w:val="26"/>
          <w:szCs w:val="26"/>
        </w:rPr>
        <w:t>)</w:t>
      </w:r>
      <w:r w:rsidR="004B1D1F">
        <w:rPr>
          <w:sz w:val="26"/>
          <w:szCs w:val="26"/>
        </w:rPr>
        <w:t>.</w:t>
      </w:r>
    </w:p>
    <w:p w:rsidR="00653A1D" w:rsidRPr="00BF0391" w:rsidRDefault="00653A1D" w:rsidP="00BF0391">
      <w:pPr>
        <w:ind w:firstLine="709"/>
        <w:jc w:val="both"/>
        <w:rPr>
          <w:sz w:val="26"/>
          <w:szCs w:val="26"/>
        </w:rPr>
      </w:pPr>
      <w:r w:rsidRPr="00BF0391">
        <w:rPr>
          <w:sz w:val="26"/>
          <w:szCs w:val="26"/>
        </w:rPr>
        <w:t>2.</w:t>
      </w:r>
      <w:r w:rsidR="0035024D">
        <w:rPr>
          <w:sz w:val="26"/>
          <w:szCs w:val="26"/>
          <w:lang w:val="ru-UA"/>
        </w:rPr>
        <w:t xml:space="preserve"> </w:t>
      </w:r>
      <w:bookmarkStart w:id="0" w:name="_GoBack"/>
      <w:bookmarkEnd w:id="0"/>
      <w:r w:rsidR="008607C2">
        <w:rPr>
          <w:sz w:val="26"/>
          <w:szCs w:val="26"/>
        </w:rPr>
        <w:t xml:space="preserve">Здійснити державну реєстрацію права </w:t>
      </w:r>
      <w:r w:rsidRPr="00BF0391">
        <w:rPr>
          <w:sz w:val="26"/>
          <w:szCs w:val="26"/>
        </w:rPr>
        <w:t xml:space="preserve">комунальної власності </w:t>
      </w:r>
      <w:r w:rsidR="008607C2">
        <w:rPr>
          <w:sz w:val="26"/>
          <w:szCs w:val="26"/>
        </w:rPr>
        <w:t xml:space="preserve">Овідіопольської селищної ради Одеського району Одеської області </w:t>
      </w:r>
      <w:r w:rsidRPr="00BF0391">
        <w:rPr>
          <w:sz w:val="26"/>
          <w:szCs w:val="26"/>
        </w:rPr>
        <w:t>на утворені в результаті поділу земельні ділянки</w:t>
      </w:r>
      <w:r w:rsidR="008607C2">
        <w:rPr>
          <w:sz w:val="26"/>
          <w:szCs w:val="26"/>
        </w:rPr>
        <w:t xml:space="preserve"> зазначені в п.1 даного рішення</w:t>
      </w:r>
      <w:r w:rsidRPr="00BF0391">
        <w:rPr>
          <w:sz w:val="26"/>
          <w:szCs w:val="26"/>
        </w:rPr>
        <w:t xml:space="preserve">. </w:t>
      </w:r>
    </w:p>
    <w:p w:rsidR="008607C2" w:rsidRDefault="008607C2" w:rsidP="008607C2">
      <w:pPr>
        <w:pStyle w:val="a8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F26F2">
        <w:rPr>
          <w:sz w:val="26"/>
          <w:szCs w:val="26"/>
          <w:lang w:val="uk-UA"/>
        </w:rPr>
        <w:t>.</w:t>
      </w:r>
    </w:p>
    <w:p w:rsidR="008607C2" w:rsidRDefault="008607C2" w:rsidP="008607C2">
      <w:pPr>
        <w:pStyle w:val="a8"/>
        <w:ind w:firstLine="709"/>
        <w:jc w:val="both"/>
        <w:rPr>
          <w:sz w:val="26"/>
          <w:szCs w:val="26"/>
          <w:lang w:val="uk-UA"/>
        </w:rPr>
      </w:pPr>
    </w:p>
    <w:p w:rsidR="008607C2" w:rsidRDefault="008607C2" w:rsidP="008607C2">
      <w:pPr>
        <w:jc w:val="right"/>
        <w:rPr>
          <w:sz w:val="22"/>
          <w:szCs w:val="22"/>
        </w:rPr>
      </w:pPr>
      <w:r w:rsidRPr="00883152">
        <w:rPr>
          <w:sz w:val="22"/>
          <w:szCs w:val="22"/>
        </w:rPr>
        <w:t>Проєкт рішення підготовлено</w:t>
      </w:r>
      <w:r>
        <w:rPr>
          <w:sz w:val="22"/>
          <w:szCs w:val="22"/>
        </w:rPr>
        <w:t xml:space="preserve"> </w:t>
      </w:r>
      <w:r w:rsidRPr="00883152">
        <w:rPr>
          <w:sz w:val="22"/>
          <w:szCs w:val="22"/>
        </w:rPr>
        <w:t xml:space="preserve">та внесено </w:t>
      </w:r>
      <w:r>
        <w:rPr>
          <w:sz w:val="22"/>
          <w:szCs w:val="22"/>
        </w:rPr>
        <w:t xml:space="preserve">постійною комісією </w:t>
      </w:r>
    </w:p>
    <w:p w:rsidR="008607C2" w:rsidRDefault="008607C2" w:rsidP="008607C2">
      <w:pPr>
        <w:jc w:val="right"/>
        <w:rPr>
          <w:sz w:val="22"/>
          <w:szCs w:val="22"/>
        </w:rPr>
      </w:pPr>
      <w:r>
        <w:rPr>
          <w:sz w:val="22"/>
          <w:szCs w:val="22"/>
        </w:rPr>
        <w:t>селищної ради з питань земельних відносин, природокористування,</w:t>
      </w:r>
    </w:p>
    <w:p w:rsidR="008607C2" w:rsidRDefault="008607C2" w:rsidP="008607C2">
      <w:pPr>
        <w:jc w:val="right"/>
      </w:pPr>
      <w:r>
        <w:rPr>
          <w:sz w:val="22"/>
          <w:szCs w:val="22"/>
        </w:rPr>
        <w:t>будівництва, містобудування та архітектури, охорони пам’яток та екології</w:t>
      </w:r>
    </w:p>
    <w:p w:rsidR="008607C2" w:rsidRPr="00F3729F" w:rsidRDefault="008607C2" w:rsidP="008607C2">
      <w:pPr>
        <w:rPr>
          <w:sz w:val="22"/>
          <w:szCs w:val="22"/>
        </w:rPr>
      </w:pPr>
    </w:p>
    <w:p w:rsidR="000B1880" w:rsidRDefault="000B1880" w:rsidP="005A04B1">
      <w:pPr>
        <w:jc w:val="both"/>
        <w:rPr>
          <w:sz w:val="26"/>
          <w:szCs w:val="26"/>
          <w:lang w:eastAsia="ar-SA"/>
        </w:rPr>
      </w:pPr>
    </w:p>
    <w:p w:rsidR="008607C2" w:rsidRDefault="008607C2" w:rsidP="005A04B1">
      <w:pPr>
        <w:jc w:val="both"/>
        <w:rPr>
          <w:sz w:val="26"/>
          <w:szCs w:val="26"/>
          <w:lang w:eastAsia="ar-SA"/>
        </w:rPr>
      </w:pPr>
    </w:p>
    <w:p w:rsidR="008607C2" w:rsidRDefault="008607C2" w:rsidP="005A04B1">
      <w:pPr>
        <w:jc w:val="both"/>
        <w:rPr>
          <w:sz w:val="26"/>
          <w:szCs w:val="26"/>
          <w:lang w:eastAsia="ar-SA"/>
        </w:rPr>
      </w:pPr>
    </w:p>
    <w:p w:rsidR="008607C2" w:rsidRDefault="008607C2" w:rsidP="005A04B1">
      <w:pPr>
        <w:jc w:val="both"/>
        <w:rPr>
          <w:sz w:val="26"/>
          <w:szCs w:val="26"/>
          <w:lang w:eastAsia="ar-SA"/>
        </w:rPr>
      </w:pPr>
    </w:p>
    <w:p w:rsidR="008607C2" w:rsidRDefault="008607C2" w:rsidP="005A04B1">
      <w:pPr>
        <w:jc w:val="both"/>
        <w:rPr>
          <w:sz w:val="26"/>
          <w:szCs w:val="26"/>
          <w:lang w:eastAsia="ar-SA"/>
        </w:rPr>
      </w:pPr>
    </w:p>
    <w:p w:rsidR="008607C2" w:rsidRDefault="008607C2" w:rsidP="005A04B1">
      <w:pPr>
        <w:jc w:val="both"/>
        <w:rPr>
          <w:sz w:val="26"/>
          <w:szCs w:val="26"/>
          <w:lang w:eastAsia="ar-SA"/>
        </w:rPr>
      </w:pPr>
    </w:p>
    <w:p w:rsidR="008607C2" w:rsidRDefault="008607C2" w:rsidP="005A04B1">
      <w:pPr>
        <w:jc w:val="both"/>
        <w:rPr>
          <w:sz w:val="26"/>
          <w:szCs w:val="26"/>
          <w:lang w:eastAsia="ar-SA"/>
        </w:rPr>
      </w:pPr>
    </w:p>
    <w:p w:rsidR="008607C2" w:rsidRDefault="008607C2" w:rsidP="005A04B1">
      <w:pPr>
        <w:jc w:val="both"/>
        <w:rPr>
          <w:sz w:val="26"/>
          <w:szCs w:val="26"/>
          <w:lang w:eastAsia="ar-SA"/>
        </w:rPr>
      </w:pPr>
    </w:p>
    <w:p w:rsidR="008607C2" w:rsidRPr="0004431C" w:rsidRDefault="008607C2" w:rsidP="008607C2">
      <w:pPr>
        <w:jc w:val="center"/>
        <w:rPr>
          <w:rFonts w:eastAsia="Calibri"/>
          <w:b/>
          <w:bCs/>
          <w:sz w:val="26"/>
          <w:szCs w:val="26"/>
        </w:rPr>
      </w:pPr>
      <w:r w:rsidRPr="0004431C">
        <w:rPr>
          <w:rFonts w:eastAsia="Calibri"/>
          <w:b/>
          <w:bCs/>
          <w:sz w:val="26"/>
          <w:szCs w:val="26"/>
        </w:rPr>
        <w:lastRenderedPageBreak/>
        <w:t xml:space="preserve">ПОГОДЖЕННЯ     </w:t>
      </w:r>
    </w:p>
    <w:p w:rsidR="008607C2" w:rsidRPr="0004431C" w:rsidRDefault="008607C2" w:rsidP="008607C2">
      <w:pPr>
        <w:jc w:val="center"/>
        <w:rPr>
          <w:rFonts w:eastAsia="Calibri"/>
          <w:b/>
          <w:bCs/>
          <w:sz w:val="26"/>
          <w:szCs w:val="26"/>
        </w:rPr>
      </w:pPr>
      <w:r w:rsidRPr="0004431C">
        <w:rPr>
          <w:rFonts w:eastAsia="Calibri"/>
          <w:b/>
          <w:bCs/>
          <w:sz w:val="26"/>
          <w:szCs w:val="26"/>
        </w:rPr>
        <w:t xml:space="preserve">ПРОЄКТУ РІШЕННЯ </w:t>
      </w:r>
    </w:p>
    <w:p w:rsidR="008607C2" w:rsidRPr="0004431C" w:rsidRDefault="008607C2" w:rsidP="008607C2">
      <w:pPr>
        <w:jc w:val="center"/>
        <w:rPr>
          <w:rFonts w:eastAsia="Calibri"/>
          <w:b/>
          <w:bCs/>
          <w:sz w:val="26"/>
          <w:szCs w:val="26"/>
        </w:rPr>
      </w:pPr>
    </w:p>
    <w:p w:rsidR="008607C2" w:rsidRPr="0004431C" w:rsidRDefault="008607C2" w:rsidP="008607C2">
      <w:pPr>
        <w:jc w:val="center"/>
        <w:rPr>
          <w:b/>
          <w:i/>
          <w:sz w:val="26"/>
          <w:szCs w:val="26"/>
        </w:rPr>
      </w:pPr>
    </w:p>
    <w:p w:rsidR="008607C2" w:rsidRPr="0004431C" w:rsidRDefault="008607C2" w:rsidP="008607C2">
      <w:pPr>
        <w:rPr>
          <w:rFonts w:eastAsia="Calibri"/>
          <w:b/>
          <w:bCs/>
          <w:i/>
          <w:iCs/>
          <w:sz w:val="26"/>
          <w:szCs w:val="26"/>
        </w:rPr>
      </w:pPr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Секретар ради 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                   __________           _________              </w:t>
      </w:r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Новікова С.Г.</w:t>
      </w:r>
    </w:p>
    <w:p w:rsidR="008607C2" w:rsidRPr="0004431C" w:rsidRDefault="008607C2" w:rsidP="008607C2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(посада)                                     (дата)               (підпис)                      (ПІБ)</w:t>
      </w:r>
    </w:p>
    <w:p w:rsidR="008607C2" w:rsidRPr="0004431C" w:rsidRDefault="008607C2" w:rsidP="008607C2">
      <w:pPr>
        <w:rPr>
          <w:rFonts w:eastAsia="Calibri"/>
          <w:i/>
          <w:iCs/>
          <w:sz w:val="26"/>
          <w:szCs w:val="26"/>
        </w:rPr>
      </w:pPr>
    </w:p>
    <w:p w:rsidR="008607C2" w:rsidRPr="00874B83" w:rsidRDefault="008607C2" w:rsidP="008607C2">
      <w:pPr>
        <w:rPr>
          <w:rFonts w:eastAsia="Calibri"/>
          <w:b/>
          <w:bCs/>
          <w:i/>
          <w:iCs/>
          <w:sz w:val="26"/>
          <w:szCs w:val="26"/>
          <w:u w:val="single"/>
        </w:rPr>
      </w:pPr>
      <w:r>
        <w:rPr>
          <w:rFonts w:eastAsia="Calibri"/>
          <w:b/>
          <w:bCs/>
          <w:i/>
          <w:iCs/>
          <w:sz w:val="26"/>
          <w:szCs w:val="26"/>
          <w:u w:val="single"/>
        </w:rPr>
        <w:t>Н</w:t>
      </w:r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ачальник</w:t>
      </w:r>
    </w:p>
    <w:p w:rsidR="008607C2" w:rsidRPr="00720A3E" w:rsidRDefault="008607C2" w:rsidP="008607C2">
      <w:pPr>
        <w:rPr>
          <w:rFonts w:eastAsia="Calibri"/>
          <w:b/>
          <w:bCs/>
          <w:i/>
          <w:iCs/>
          <w:sz w:val="26"/>
          <w:szCs w:val="26"/>
        </w:rPr>
      </w:pPr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відділу правового забезпечення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__________           _________          </w:t>
      </w:r>
      <w:proofErr w:type="spellStart"/>
      <w:r>
        <w:rPr>
          <w:rFonts w:eastAsia="Calibri"/>
          <w:b/>
          <w:bCs/>
          <w:i/>
          <w:iCs/>
          <w:sz w:val="26"/>
          <w:szCs w:val="26"/>
          <w:u w:val="single"/>
        </w:rPr>
        <w:t>Анчеєва</w:t>
      </w:r>
      <w:proofErr w:type="spellEnd"/>
      <w:r>
        <w:rPr>
          <w:rFonts w:eastAsia="Calibri"/>
          <w:b/>
          <w:bCs/>
          <w:i/>
          <w:iCs/>
          <w:sz w:val="26"/>
          <w:szCs w:val="26"/>
          <w:u w:val="single"/>
        </w:rPr>
        <w:t xml:space="preserve"> С.Л.</w:t>
      </w:r>
    </w:p>
    <w:p w:rsidR="008607C2" w:rsidRPr="0004431C" w:rsidRDefault="008607C2" w:rsidP="008607C2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(посада)                                     (дата)               (підпис)                      (ПІБ)</w:t>
      </w:r>
    </w:p>
    <w:p w:rsidR="008607C2" w:rsidRPr="0004431C" w:rsidRDefault="008607C2" w:rsidP="008607C2">
      <w:pPr>
        <w:rPr>
          <w:rFonts w:eastAsia="Calibri"/>
          <w:i/>
          <w:iCs/>
          <w:sz w:val="26"/>
          <w:szCs w:val="26"/>
        </w:rPr>
      </w:pPr>
    </w:p>
    <w:p w:rsidR="008607C2" w:rsidRPr="0004431C" w:rsidRDefault="008607C2" w:rsidP="008607C2">
      <w:pPr>
        <w:rPr>
          <w:rFonts w:eastAsia="Calibri"/>
          <w:b/>
          <w:bCs/>
          <w:i/>
          <w:iCs/>
          <w:sz w:val="26"/>
          <w:szCs w:val="26"/>
          <w:u w:val="single"/>
        </w:rPr>
      </w:pPr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Начальник </w:t>
      </w:r>
    </w:p>
    <w:p w:rsidR="008607C2" w:rsidRPr="0004431C" w:rsidRDefault="008607C2" w:rsidP="008607C2">
      <w:pPr>
        <w:tabs>
          <w:tab w:val="left" w:pos="7560"/>
          <w:tab w:val="left" w:pos="7740"/>
        </w:tabs>
        <w:rPr>
          <w:rFonts w:eastAsia="Calibri"/>
          <w:b/>
          <w:bCs/>
          <w:i/>
          <w:iCs/>
          <w:sz w:val="26"/>
          <w:szCs w:val="26"/>
          <w:u w:val="single"/>
        </w:rPr>
      </w:pPr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відділу земельних відносин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__________              _________        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Малицька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Ю.І.</w:t>
      </w:r>
    </w:p>
    <w:p w:rsidR="008607C2" w:rsidRPr="0004431C" w:rsidRDefault="008607C2" w:rsidP="008607C2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(посада)                                      (дата)                   (підпис)                   (ПІБ)</w:t>
      </w:r>
    </w:p>
    <w:p w:rsidR="008607C2" w:rsidRPr="0004431C" w:rsidRDefault="008607C2" w:rsidP="008607C2">
      <w:pPr>
        <w:rPr>
          <w:rFonts w:eastAsia="Calibri"/>
          <w:i/>
          <w:iCs/>
          <w:sz w:val="26"/>
          <w:szCs w:val="26"/>
          <w:u w:val="single"/>
        </w:rPr>
      </w:pPr>
    </w:p>
    <w:p w:rsidR="008607C2" w:rsidRPr="0004431C" w:rsidRDefault="008607C2" w:rsidP="008607C2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Голова постійної комісії з питань </w:t>
      </w:r>
      <w:r w:rsidRPr="0004431C">
        <w:rPr>
          <w:b/>
          <w:i/>
          <w:sz w:val="26"/>
          <w:szCs w:val="26"/>
          <w:u w:val="single"/>
        </w:rPr>
        <w:t xml:space="preserve">земельних відносин, </w:t>
      </w:r>
    </w:p>
    <w:p w:rsidR="008607C2" w:rsidRPr="0004431C" w:rsidRDefault="008607C2" w:rsidP="008607C2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r w:rsidRPr="0004431C">
        <w:rPr>
          <w:b/>
          <w:i/>
          <w:sz w:val="26"/>
          <w:szCs w:val="26"/>
          <w:u w:val="single"/>
        </w:rPr>
        <w:t xml:space="preserve">природокористування, будівництва, містобудування та </w:t>
      </w:r>
    </w:p>
    <w:p w:rsidR="008607C2" w:rsidRPr="0004431C" w:rsidRDefault="008607C2" w:rsidP="008607C2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r w:rsidRPr="0004431C">
        <w:rPr>
          <w:b/>
          <w:i/>
          <w:sz w:val="26"/>
          <w:szCs w:val="26"/>
          <w:u w:val="single"/>
        </w:rPr>
        <w:t xml:space="preserve">архітектури, охорони пам’яток та екології </w:t>
      </w:r>
      <w:r w:rsidRPr="0004431C">
        <w:rPr>
          <w:b/>
          <w:i/>
          <w:sz w:val="26"/>
          <w:szCs w:val="26"/>
        </w:rPr>
        <w:t xml:space="preserve">                                    </w:t>
      </w:r>
      <w:r w:rsidRPr="0004431C">
        <w:rPr>
          <w:b/>
          <w:i/>
          <w:sz w:val="26"/>
          <w:szCs w:val="26"/>
          <w:u w:val="single"/>
        </w:rPr>
        <w:t>Трофименко М.В.</w:t>
      </w:r>
    </w:p>
    <w:p w:rsidR="008607C2" w:rsidRPr="0004431C" w:rsidRDefault="008607C2" w:rsidP="008607C2">
      <w:pPr>
        <w:rPr>
          <w:rFonts w:eastAsia="Calibri"/>
          <w:b/>
          <w:bCs/>
          <w:i/>
          <w:iCs/>
          <w:sz w:val="26"/>
          <w:szCs w:val="26"/>
          <w:lang w:eastAsia="en-US"/>
        </w:rPr>
      </w:pPr>
    </w:p>
    <w:p w:rsidR="008607C2" w:rsidRPr="0004431C" w:rsidRDefault="008607C2" w:rsidP="008607C2">
      <w:pPr>
        <w:rPr>
          <w:rFonts w:eastAsia="Calibri"/>
          <w:b/>
          <w:bCs/>
          <w:i/>
          <w:iCs/>
          <w:sz w:val="26"/>
          <w:szCs w:val="26"/>
          <w:u w:val="single"/>
        </w:rPr>
      </w:pPr>
      <w:r>
        <w:rPr>
          <w:rFonts w:eastAsia="Calibri"/>
          <w:b/>
          <w:bCs/>
          <w:i/>
          <w:iCs/>
          <w:sz w:val="26"/>
          <w:szCs w:val="26"/>
        </w:rPr>
        <w:t xml:space="preserve">          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                                    __________         _________                                                                           </w:t>
      </w:r>
    </w:p>
    <w:p w:rsidR="008607C2" w:rsidRDefault="008607C2" w:rsidP="008607C2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</w:t>
      </w:r>
      <w:r>
        <w:rPr>
          <w:rFonts w:eastAsia="Calibri"/>
          <w:i/>
          <w:iCs/>
          <w:sz w:val="26"/>
          <w:szCs w:val="26"/>
        </w:rPr>
        <w:t xml:space="preserve">  </w:t>
      </w:r>
      <w:r w:rsidRPr="0004431C">
        <w:rPr>
          <w:rFonts w:eastAsia="Calibri"/>
          <w:i/>
          <w:iCs/>
          <w:sz w:val="26"/>
          <w:szCs w:val="26"/>
        </w:rPr>
        <w:t xml:space="preserve"> (посада)                                     (дата)               (підпис)                      (ПІБ)</w:t>
      </w:r>
    </w:p>
    <w:p w:rsidR="008607C2" w:rsidRDefault="008607C2" w:rsidP="008607C2">
      <w:pPr>
        <w:rPr>
          <w:rFonts w:eastAsia="Calibri"/>
          <w:i/>
          <w:iCs/>
          <w:sz w:val="26"/>
          <w:szCs w:val="26"/>
        </w:rPr>
      </w:pPr>
    </w:p>
    <w:p w:rsidR="008607C2" w:rsidRDefault="008607C2" w:rsidP="008607C2">
      <w:pPr>
        <w:rPr>
          <w:rFonts w:eastAsia="Calibri"/>
          <w:i/>
          <w:iCs/>
          <w:sz w:val="26"/>
          <w:szCs w:val="26"/>
        </w:rPr>
      </w:pPr>
    </w:p>
    <w:p w:rsidR="008607C2" w:rsidRPr="0004431C" w:rsidRDefault="008607C2" w:rsidP="008607C2">
      <w:pPr>
        <w:rPr>
          <w:rFonts w:eastAsia="Calibri"/>
          <w:i/>
          <w:iCs/>
          <w:sz w:val="26"/>
          <w:szCs w:val="26"/>
        </w:rPr>
      </w:pPr>
    </w:p>
    <w:p w:rsidR="008607C2" w:rsidRPr="0004431C" w:rsidRDefault="008607C2" w:rsidP="008607C2">
      <w:pPr>
        <w:rPr>
          <w:rFonts w:eastAsia="Calibri"/>
          <w:sz w:val="26"/>
          <w:szCs w:val="26"/>
        </w:rPr>
      </w:pPr>
    </w:p>
    <w:p w:rsidR="008607C2" w:rsidRPr="0004431C" w:rsidRDefault="008607C2" w:rsidP="008607C2">
      <w:pPr>
        <w:rPr>
          <w:rFonts w:eastAsia="Calibri"/>
          <w:sz w:val="26"/>
          <w:szCs w:val="26"/>
        </w:rPr>
      </w:pPr>
      <w:r w:rsidRPr="0004431C">
        <w:rPr>
          <w:rFonts w:eastAsia="Calibri"/>
          <w:sz w:val="26"/>
          <w:szCs w:val="26"/>
        </w:rPr>
        <w:t>Виконавець :  ПІБ</w:t>
      </w:r>
    </w:p>
    <w:p w:rsidR="008607C2" w:rsidRPr="0004431C" w:rsidRDefault="008607C2" w:rsidP="008607C2">
      <w:pPr>
        <w:rPr>
          <w:rFonts w:eastAsia="Calibri"/>
          <w:b/>
          <w:bCs/>
          <w:i/>
          <w:iCs/>
          <w:sz w:val="26"/>
          <w:szCs w:val="26"/>
        </w:rPr>
      </w:pPr>
      <w:r w:rsidRPr="0004431C">
        <w:rPr>
          <w:rFonts w:eastAsia="Calibri"/>
          <w:b/>
          <w:bCs/>
          <w:i/>
          <w:iCs/>
          <w:sz w:val="26"/>
          <w:szCs w:val="26"/>
        </w:rPr>
        <w:t xml:space="preserve">__________          ____________       </w:t>
      </w:r>
    </w:p>
    <w:p w:rsidR="008607C2" w:rsidRPr="0004431C" w:rsidRDefault="008607C2" w:rsidP="008607C2">
      <w:pPr>
        <w:rPr>
          <w:rFonts w:eastAsia="Calibri"/>
          <w:sz w:val="26"/>
          <w:szCs w:val="26"/>
          <w:lang w:eastAsia="en-US"/>
        </w:rPr>
      </w:pPr>
      <w:r w:rsidRPr="0004431C">
        <w:rPr>
          <w:rFonts w:eastAsia="Calibri"/>
          <w:sz w:val="26"/>
          <w:szCs w:val="26"/>
          <w:lang w:eastAsia="en-US"/>
        </w:rPr>
        <w:t xml:space="preserve">Розрахунок  розсилки:  </w:t>
      </w:r>
    </w:p>
    <w:p w:rsidR="008607C2" w:rsidRPr="0004431C" w:rsidRDefault="008607C2" w:rsidP="008607C2">
      <w:pPr>
        <w:rPr>
          <w:sz w:val="26"/>
          <w:szCs w:val="26"/>
        </w:rPr>
      </w:pPr>
    </w:p>
    <w:p w:rsidR="008607C2" w:rsidRPr="00BF0391" w:rsidRDefault="008607C2" w:rsidP="005A04B1">
      <w:pPr>
        <w:jc w:val="both"/>
        <w:rPr>
          <w:sz w:val="26"/>
          <w:szCs w:val="26"/>
          <w:lang w:eastAsia="ar-SA"/>
        </w:rPr>
      </w:pPr>
    </w:p>
    <w:sectPr w:rsidR="008607C2" w:rsidRPr="00BF0391" w:rsidSect="003502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5C24"/>
    <w:multiLevelType w:val="hybridMultilevel"/>
    <w:tmpl w:val="BA12F284"/>
    <w:lvl w:ilvl="0" w:tplc="FF26049C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449EF"/>
    <w:multiLevelType w:val="multilevel"/>
    <w:tmpl w:val="A0A08E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506E440D"/>
    <w:multiLevelType w:val="multilevel"/>
    <w:tmpl w:val="A0A08E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5F4643F3"/>
    <w:multiLevelType w:val="multilevel"/>
    <w:tmpl w:val="F9B41E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602C367D"/>
    <w:multiLevelType w:val="multilevel"/>
    <w:tmpl w:val="5C128D1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500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  <w:b/>
      </w:rPr>
    </w:lvl>
  </w:abstractNum>
  <w:abstractNum w:abstractNumId="5" w15:restartNumberingAfterBreak="0">
    <w:nsid w:val="7336411C"/>
    <w:multiLevelType w:val="hybridMultilevel"/>
    <w:tmpl w:val="E3BA0022"/>
    <w:lvl w:ilvl="0" w:tplc="82CE8092">
      <w:start w:val="1"/>
      <w:numFmt w:val="decimal"/>
      <w:lvlText w:val="%1."/>
      <w:lvlJc w:val="left"/>
      <w:pPr>
        <w:ind w:left="1084" w:hanging="37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38"/>
    <w:rsid w:val="000013D3"/>
    <w:rsid w:val="0002014E"/>
    <w:rsid w:val="00025B71"/>
    <w:rsid w:val="000357F8"/>
    <w:rsid w:val="00064EAC"/>
    <w:rsid w:val="00081EC4"/>
    <w:rsid w:val="0009487D"/>
    <w:rsid w:val="00095E02"/>
    <w:rsid w:val="000A22DE"/>
    <w:rsid w:val="000A55A4"/>
    <w:rsid w:val="000A7E30"/>
    <w:rsid w:val="000B1880"/>
    <w:rsid w:val="000B1E38"/>
    <w:rsid w:val="000C1591"/>
    <w:rsid w:val="000C66A5"/>
    <w:rsid w:val="000D2716"/>
    <w:rsid w:val="000D5D98"/>
    <w:rsid w:val="000E2940"/>
    <w:rsid w:val="001320CA"/>
    <w:rsid w:val="00142170"/>
    <w:rsid w:val="00150AC2"/>
    <w:rsid w:val="001A6AB0"/>
    <w:rsid w:val="001B17BE"/>
    <w:rsid w:val="001C5BC4"/>
    <w:rsid w:val="001D04B4"/>
    <w:rsid w:val="001E3635"/>
    <w:rsid w:val="00221582"/>
    <w:rsid w:val="00235023"/>
    <w:rsid w:val="00255D6D"/>
    <w:rsid w:val="002614BA"/>
    <w:rsid w:val="00265CC8"/>
    <w:rsid w:val="0028141D"/>
    <w:rsid w:val="00290662"/>
    <w:rsid w:val="00297BDF"/>
    <w:rsid w:val="002C0772"/>
    <w:rsid w:val="002F1F63"/>
    <w:rsid w:val="00304C4D"/>
    <w:rsid w:val="0030726E"/>
    <w:rsid w:val="0031670C"/>
    <w:rsid w:val="0033154B"/>
    <w:rsid w:val="00346F1D"/>
    <w:rsid w:val="0034714C"/>
    <w:rsid w:val="0035024D"/>
    <w:rsid w:val="003675B7"/>
    <w:rsid w:val="00396FFF"/>
    <w:rsid w:val="003A468D"/>
    <w:rsid w:val="003B2E1F"/>
    <w:rsid w:val="003B5DEC"/>
    <w:rsid w:val="003C423D"/>
    <w:rsid w:val="003F5778"/>
    <w:rsid w:val="004248DE"/>
    <w:rsid w:val="00431EB5"/>
    <w:rsid w:val="00434891"/>
    <w:rsid w:val="00440E0C"/>
    <w:rsid w:val="00441D9F"/>
    <w:rsid w:val="00445297"/>
    <w:rsid w:val="0046727B"/>
    <w:rsid w:val="00474906"/>
    <w:rsid w:val="00486FAD"/>
    <w:rsid w:val="00495986"/>
    <w:rsid w:val="004B1D1F"/>
    <w:rsid w:val="004B5334"/>
    <w:rsid w:val="004C2497"/>
    <w:rsid w:val="004E1324"/>
    <w:rsid w:val="004F5333"/>
    <w:rsid w:val="00533D41"/>
    <w:rsid w:val="00534DA7"/>
    <w:rsid w:val="005A04B1"/>
    <w:rsid w:val="005B3849"/>
    <w:rsid w:val="005D5866"/>
    <w:rsid w:val="005F7175"/>
    <w:rsid w:val="00653A1D"/>
    <w:rsid w:val="00690AB6"/>
    <w:rsid w:val="006A3777"/>
    <w:rsid w:val="006B2530"/>
    <w:rsid w:val="006E56FB"/>
    <w:rsid w:val="0072239A"/>
    <w:rsid w:val="00743103"/>
    <w:rsid w:val="00754186"/>
    <w:rsid w:val="007621B7"/>
    <w:rsid w:val="007776BA"/>
    <w:rsid w:val="0078069B"/>
    <w:rsid w:val="00785586"/>
    <w:rsid w:val="007B2EA0"/>
    <w:rsid w:val="007F3226"/>
    <w:rsid w:val="008008BF"/>
    <w:rsid w:val="008107AC"/>
    <w:rsid w:val="00825596"/>
    <w:rsid w:val="0083321C"/>
    <w:rsid w:val="008351D0"/>
    <w:rsid w:val="008420D9"/>
    <w:rsid w:val="008568E2"/>
    <w:rsid w:val="008607C2"/>
    <w:rsid w:val="008704AC"/>
    <w:rsid w:val="00875514"/>
    <w:rsid w:val="00880214"/>
    <w:rsid w:val="008A3A67"/>
    <w:rsid w:val="008C48FC"/>
    <w:rsid w:val="008D1EBF"/>
    <w:rsid w:val="008F4E8B"/>
    <w:rsid w:val="00907135"/>
    <w:rsid w:val="00915D2C"/>
    <w:rsid w:val="00933C9C"/>
    <w:rsid w:val="00944DA8"/>
    <w:rsid w:val="00945E42"/>
    <w:rsid w:val="0095116F"/>
    <w:rsid w:val="009617BA"/>
    <w:rsid w:val="00961E1F"/>
    <w:rsid w:val="00983C2C"/>
    <w:rsid w:val="00992CD3"/>
    <w:rsid w:val="009C5FF2"/>
    <w:rsid w:val="009C686F"/>
    <w:rsid w:val="00A14689"/>
    <w:rsid w:val="00A17B10"/>
    <w:rsid w:val="00A527F3"/>
    <w:rsid w:val="00A6117E"/>
    <w:rsid w:val="00AB2F5C"/>
    <w:rsid w:val="00AC75E6"/>
    <w:rsid w:val="00AF5B88"/>
    <w:rsid w:val="00AF6358"/>
    <w:rsid w:val="00B16568"/>
    <w:rsid w:val="00B635FF"/>
    <w:rsid w:val="00B66250"/>
    <w:rsid w:val="00B670A3"/>
    <w:rsid w:val="00B847C2"/>
    <w:rsid w:val="00B84F41"/>
    <w:rsid w:val="00B86E63"/>
    <w:rsid w:val="00B94FF3"/>
    <w:rsid w:val="00BD433A"/>
    <w:rsid w:val="00BE0878"/>
    <w:rsid w:val="00BF0391"/>
    <w:rsid w:val="00C13069"/>
    <w:rsid w:val="00C20F04"/>
    <w:rsid w:val="00C21FA6"/>
    <w:rsid w:val="00C234E0"/>
    <w:rsid w:val="00C32759"/>
    <w:rsid w:val="00C36C98"/>
    <w:rsid w:val="00CA20D3"/>
    <w:rsid w:val="00CA43EB"/>
    <w:rsid w:val="00CA471C"/>
    <w:rsid w:val="00CC12E0"/>
    <w:rsid w:val="00CF137E"/>
    <w:rsid w:val="00CF2355"/>
    <w:rsid w:val="00D022AA"/>
    <w:rsid w:val="00D06DB8"/>
    <w:rsid w:val="00D16E4F"/>
    <w:rsid w:val="00D35375"/>
    <w:rsid w:val="00D61347"/>
    <w:rsid w:val="00D85BE4"/>
    <w:rsid w:val="00D94E1A"/>
    <w:rsid w:val="00DB0809"/>
    <w:rsid w:val="00DB6849"/>
    <w:rsid w:val="00DD7108"/>
    <w:rsid w:val="00E11A19"/>
    <w:rsid w:val="00E147B6"/>
    <w:rsid w:val="00E22EEE"/>
    <w:rsid w:val="00E26CB6"/>
    <w:rsid w:val="00E40C44"/>
    <w:rsid w:val="00E40EEE"/>
    <w:rsid w:val="00E453DB"/>
    <w:rsid w:val="00E606A9"/>
    <w:rsid w:val="00E60DF7"/>
    <w:rsid w:val="00E93644"/>
    <w:rsid w:val="00EA1D9A"/>
    <w:rsid w:val="00EE2CF1"/>
    <w:rsid w:val="00F01368"/>
    <w:rsid w:val="00F218A2"/>
    <w:rsid w:val="00F66233"/>
    <w:rsid w:val="00F91A82"/>
    <w:rsid w:val="00F9229C"/>
    <w:rsid w:val="00FA01C3"/>
    <w:rsid w:val="00FB499A"/>
    <w:rsid w:val="00FF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909B"/>
  <w15:docId w15:val="{1916EDDF-9AFE-4139-BD3F-23122959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2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F66233"/>
    <w:pPr>
      <w:suppressAutoHyphens/>
      <w:autoSpaceDE w:val="0"/>
      <w:ind w:left="720"/>
      <w:contextualSpacing/>
    </w:pPr>
    <w:rPr>
      <w:rFonts w:eastAsia="Calibri"/>
      <w:sz w:val="20"/>
      <w:szCs w:val="20"/>
      <w:lang w:val="ru-RU" w:eastAsia="ar-SA"/>
    </w:rPr>
  </w:style>
  <w:style w:type="character" w:styleId="a6">
    <w:name w:val="Hyperlink"/>
    <w:basedOn w:val="a0"/>
    <w:uiPriority w:val="99"/>
    <w:semiHidden/>
    <w:unhideWhenUsed/>
    <w:rsid w:val="00F66233"/>
    <w:rPr>
      <w:color w:val="0000FF"/>
      <w:u w:val="single"/>
    </w:rPr>
  </w:style>
  <w:style w:type="character" w:styleId="a7">
    <w:name w:val="Strong"/>
    <w:uiPriority w:val="22"/>
    <w:qFormat/>
    <w:rsid w:val="00653A1D"/>
    <w:rPr>
      <w:b/>
      <w:bCs/>
    </w:rPr>
  </w:style>
  <w:style w:type="character" w:customStyle="1" w:styleId="rvts90">
    <w:name w:val="rvts90"/>
    <w:basedOn w:val="a0"/>
    <w:rsid w:val="005A04B1"/>
  </w:style>
  <w:style w:type="character" w:customStyle="1" w:styleId="rvts82">
    <w:name w:val="rvts82"/>
    <w:basedOn w:val="a0"/>
    <w:rsid w:val="005A04B1"/>
  </w:style>
  <w:style w:type="paragraph" w:styleId="a8">
    <w:name w:val="Body Text"/>
    <w:basedOn w:val="a"/>
    <w:link w:val="a9"/>
    <w:uiPriority w:val="99"/>
    <w:rsid w:val="00B66250"/>
    <w:rPr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99"/>
    <w:rsid w:val="00B66250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5DFE-A230-4DAF-8FE3-68CDD5E1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2024-12-02T09:10:00Z</cp:lastPrinted>
  <dcterms:created xsi:type="dcterms:W3CDTF">2024-11-29T13:26:00Z</dcterms:created>
  <dcterms:modified xsi:type="dcterms:W3CDTF">2024-12-03T14:21:00Z</dcterms:modified>
</cp:coreProperties>
</file>