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BE4" w:rsidRPr="008F1F3F" w:rsidRDefault="00710BE4" w:rsidP="00710BE4">
      <w:pPr>
        <w:jc w:val="center"/>
        <w:rPr>
          <w:sz w:val="28"/>
          <w:szCs w:val="28"/>
          <w:lang w:eastAsia="ar-SA"/>
        </w:rPr>
      </w:pPr>
      <w:r w:rsidRPr="002A18B7">
        <w:rPr>
          <w:noProof/>
          <w:sz w:val="28"/>
          <w:szCs w:val="28"/>
        </w:rPr>
        <w:drawing>
          <wp:inline distT="0" distB="0" distL="0" distR="0">
            <wp:extent cx="504825" cy="7239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710BE4" w:rsidRPr="008F1F3F" w:rsidRDefault="00710BE4" w:rsidP="00710BE4">
      <w:pPr>
        <w:jc w:val="center"/>
        <w:rPr>
          <w:b/>
          <w:bCs/>
          <w:sz w:val="28"/>
          <w:szCs w:val="28"/>
          <w:lang w:eastAsia="ar-SA"/>
        </w:rPr>
      </w:pPr>
      <w:r w:rsidRPr="008F1F3F">
        <w:rPr>
          <w:b/>
          <w:bCs/>
          <w:sz w:val="28"/>
          <w:szCs w:val="28"/>
          <w:lang w:eastAsia="ar-SA"/>
        </w:rPr>
        <w:t>У К Р А Ї Н А</w:t>
      </w:r>
    </w:p>
    <w:p w:rsidR="00710BE4" w:rsidRPr="008F1F3F" w:rsidRDefault="00710BE4" w:rsidP="00710BE4">
      <w:pPr>
        <w:jc w:val="center"/>
        <w:rPr>
          <w:b/>
          <w:bCs/>
          <w:sz w:val="28"/>
          <w:szCs w:val="28"/>
          <w:lang w:eastAsia="ar-SA"/>
        </w:rPr>
      </w:pPr>
      <w:proofErr w:type="gramStart"/>
      <w:r w:rsidRPr="008F1F3F">
        <w:rPr>
          <w:b/>
          <w:bCs/>
          <w:sz w:val="28"/>
          <w:szCs w:val="28"/>
          <w:lang w:eastAsia="ar-SA"/>
        </w:rPr>
        <w:t>ОВІДІОПОЛЬСЬКА  СЕЛИЩНА</w:t>
      </w:r>
      <w:proofErr w:type="gramEnd"/>
      <w:r w:rsidRPr="008F1F3F">
        <w:rPr>
          <w:b/>
          <w:bCs/>
          <w:sz w:val="28"/>
          <w:szCs w:val="28"/>
          <w:lang w:eastAsia="ar-SA"/>
        </w:rPr>
        <w:t xml:space="preserve">  РАДА</w:t>
      </w:r>
    </w:p>
    <w:p w:rsidR="00710BE4" w:rsidRPr="008F1F3F" w:rsidRDefault="00710BE4" w:rsidP="00710BE4">
      <w:pPr>
        <w:jc w:val="center"/>
        <w:rPr>
          <w:b/>
          <w:bCs/>
          <w:sz w:val="28"/>
          <w:szCs w:val="28"/>
          <w:lang w:eastAsia="ar-SA"/>
        </w:rPr>
      </w:pPr>
      <w:r w:rsidRPr="008F1F3F">
        <w:rPr>
          <w:b/>
          <w:bCs/>
          <w:sz w:val="28"/>
          <w:szCs w:val="28"/>
          <w:lang w:eastAsia="ar-SA"/>
        </w:rPr>
        <w:t xml:space="preserve">VІІІ </w:t>
      </w:r>
      <w:proofErr w:type="spellStart"/>
      <w:r w:rsidRPr="008F1F3F">
        <w:rPr>
          <w:b/>
          <w:bCs/>
          <w:sz w:val="28"/>
          <w:szCs w:val="28"/>
          <w:lang w:eastAsia="ar-SA"/>
        </w:rPr>
        <w:t>скликання</w:t>
      </w:r>
      <w:proofErr w:type="spellEnd"/>
      <w:r w:rsidRPr="008F1F3F">
        <w:rPr>
          <w:b/>
          <w:bCs/>
          <w:sz w:val="28"/>
          <w:szCs w:val="28"/>
          <w:lang w:eastAsia="ar-SA"/>
        </w:rPr>
        <w:t xml:space="preserve"> </w:t>
      </w:r>
      <w:r w:rsidRPr="008F1F3F">
        <w:rPr>
          <w:b/>
          <w:bCs/>
          <w:sz w:val="28"/>
          <w:szCs w:val="28"/>
          <w:lang w:val="en-US" w:eastAsia="ar-SA"/>
        </w:rPr>
        <w:t>LV</w:t>
      </w:r>
      <w:r w:rsidRPr="008F1F3F">
        <w:rPr>
          <w:b/>
          <w:bCs/>
          <w:sz w:val="28"/>
          <w:szCs w:val="28"/>
          <w:lang w:eastAsia="ar-SA"/>
        </w:rPr>
        <w:t xml:space="preserve"> </w:t>
      </w:r>
      <w:proofErr w:type="spellStart"/>
      <w:r w:rsidRPr="008F1F3F">
        <w:rPr>
          <w:b/>
          <w:bCs/>
          <w:sz w:val="28"/>
          <w:szCs w:val="28"/>
          <w:lang w:eastAsia="ar-SA"/>
        </w:rPr>
        <w:t>сесія</w:t>
      </w:r>
      <w:proofErr w:type="spellEnd"/>
    </w:p>
    <w:p w:rsidR="00710BE4" w:rsidRPr="008F1F3F" w:rsidRDefault="00710BE4" w:rsidP="00710BE4">
      <w:pPr>
        <w:jc w:val="center"/>
        <w:rPr>
          <w:b/>
          <w:bCs/>
          <w:sz w:val="28"/>
          <w:szCs w:val="28"/>
          <w:lang w:val="uk-UA" w:eastAsia="ar-SA"/>
        </w:rPr>
      </w:pPr>
      <w:r w:rsidRPr="008F1F3F">
        <w:rPr>
          <w:b/>
          <w:bCs/>
          <w:sz w:val="28"/>
          <w:szCs w:val="28"/>
          <w:lang w:eastAsia="ar-SA"/>
        </w:rPr>
        <w:t xml:space="preserve">Р І Ш Е Н </w:t>
      </w:r>
      <w:proofErr w:type="spellStart"/>
      <w:r w:rsidRPr="008F1F3F">
        <w:rPr>
          <w:b/>
          <w:bCs/>
          <w:sz w:val="28"/>
          <w:szCs w:val="28"/>
          <w:lang w:eastAsia="ar-SA"/>
        </w:rPr>
        <w:t>Н</w:t>
      </w:r>
      <w:proofErr w:type="spellEnd"/>
      <w:r w:rsidRPr="008F1F3F">
        <w:rPr>
          <w:b/>
          <w:bCs/>
          <w:sz w:val="28"/>
          <w:szCs w:val="28"/>
          <w:lang w:eastAsia="ar-SA"/>
        </w:rPr>
        <w:t xml:space="preserve"> Я </w:t>
      </w:r>
      <w:r w:rsidRPr="008F1F3F">
        <w:rPr>
          <w:b/>
          <w:bCs/>
          <w:sz w:val="28"/>
          <w:szCs w:val="28"/>
          <w:lang w:val="uk-UA" w:eastAsia="ar-SA"/>
        </w:rPr>
        <w:t xml:space="preserve">ПРОЄКТ </w:t>
      </w:r>
    </w:p>
    <w:p w:rsidR="00AC0BE2" w:rsidRPr="00710BE4" w:rsidRDefault="00AC0BE2" w:rsidP="00021949">
      <w:pPr>
        <w:rPr>
          <w:b/>
          <w:i/>
          <w:sz w:val="26"/>
          <w:szCs w:val="26"/>
          <w:lang w:val="uk-UA"/>
        </w:rPr>
      </w:pPr>
    </w:p>
    <w:p w:rsidR="00AC0BE2" w:rsidRDefault="00AC0BE2" w:rsidP="00710BE4">
      <w:pPr>
        <w:jc w:val="center"/>
        <w:rPr>
          <w:b/>
          <w:i/>
          <w:sz w:val="26"/>
          <w:szCs w:val="26"/>
          <w:lang w:val="uk-UA"/>
        </w:rPr>
      </w:pPr>
      <w:r w:rsidRPr="00AC0BE2">
        <w:rPr>
          <w:b/>
          <w:i/>
          <w:sz w:val="26"/>
          <w:szCs w:val="26"/>
          <w:lang w:val="uk-UA"/>
        </w:rPr>
        <w:t xml:space="preserve">Про </w:t>
      </w:r>
      <w:r w:rsidR="003D0D48">
        <w:rPr>
          <w:b/>
          <w:i/>
          <w:sz w:val="26"/>
          <w:szCs w:val="26"/>
          <w:lang w:val="uk-UA"/>
        </w:rPr>
        <w:t xml:space="preserve">надання громадянці України </w:t>
      </w:r>
      <w:proofErr w:type="spellStart"/>
      <w:r w:rsidR="003D0D48">
        <w:rPr>
          <w:b/>
          <w:i/>
          <w:sz w:val="26"/>
          <w:szCs w:val="26"/>
          <w:lang w:val="uk-UA"/>
        </w:rPr>
        <w:t>Ованнісян</w:t>
      </w:r>
      <w:proofErr w:type="spellEnd"/>
      <w:r w:rsidR="003D0D48">
        <w:rPr>
          <w:b/>
          <w:i/>
          <w:sz w:val="26"/>
          <w:szCs w:val="26"/>
          <w:lang w:val="uk-UA"/>
        </w:rPr>
        <w:t xml:space="preserve"> Н.Г. дозволу на проведення експертної грошової оцінки земельної ділянки, що підлягає продажу</w:t>
      </w:r>
    </w:p>
    <w:p w:rsidR="003D0D48" w:rsidRDefault="003D0D48" w:rsidP="00AC0BE2">
      <w:pPr>
        <w:rPr>
          <w:b/>
          <w:i/>
          <w:sz w:val="26"/>
          <w:szCs w:val="26"/>
          <w:lang w:val="uk-UA"/>
        </w:rPr>
      </w:pPr>
    </w:p>
    <w:p w:rsidR="00021949" w:rsidRDefault="00021949" w:rsidP="00E90076">
      <w:pPr>
        <w:ind w:firstLine="708"/>
        <w:jc w:val="both"/>
        <w:rPr>
          <w:sz w:val="26"/>
          <w:szCs w:val="26"/>
          <w:lang w:val="uk-UA"/>
        </w:rPr>
      </w:pPr>
      <w:r w:rsidRPr="00097814">
        <w:rPr>
          <w:sz w:val="26"/>
          <w:szCs w:val="26"/>
          <w:lang w:val="uk-UA"/>
        </w:rPr>
        <w:t xml:space="preserve">Відповідно до статті 26 Закону України «Про місцеве самоврядування в Україні», </w:t>
      </w:r>
      <w:r w:rsidR="00097814" w:rsidRPr="00097814">
        <w:rPr>
          <w:sz w:val="26"/>
          <w:szCs w:val="26"/>
          <w:lang w:val="uk-UA"/>
        </w:rPr>
        <w:t xml:space="preserve">Закону України «Про оцінку земель», </w:t>
      </w:r>
      <w:r w:rsidRPr="00097814">
        <w:rPr>
          <w:sz w:val="26"/>
          <w:szCs w:val="26"/>
          <w:lang w:val="uk-UA"/>
        </w:rPr>
        <w:t xml:space="preserve">статей 12, 122, 127, 128, 134 Земельного кодексу України, розглянувши клопотання громадянки України </w:t>
      </w:r>
      <w:proofErr w:type="spellStart"/>
      <w:r w:rsidRPr="00097814">
        <w:rPr>
          <w:sz w:val="26"/>
          <w:szCs w:val="26"/>
          <w:lang w:val="uk-UA"/>
        </w:rPr>
        <w:t>Ованнісян</w:t>
      </w:r>
      <w:proofErr w:type="spellEnd"/>
      <w:r w:rsidRPr="00097814">
        <w:rPr>
          <w:sz w:val="26"/>
          <w:szCs w:val="26"/>
          <w:lang w:val="uk-UA"/>
        </w:rPr>
        <w:t xml:space="preserve"> Нари </w:t>
      </w:r>
      <w:proofErr w:type="spellStart"/>
      <w:r w:rsidRPr="00097814">
        <w:rPr>
          <w:sz w:val="26"/>
          <w:szCs w:val="26"/>
          <w:lang w:val="uk-UA"/>
        </w:rPr>
        <w:t>Генріківни</w:t>
      </w:r>
      <w:proofErr w:type="spellEnd"/>
      <w:r w:rsidRPr="00097814">
        <w:rPr>
          <w:sz w:val="26"/>
          <w:szCs w:val="26"/>
          <w:lang w:val="uk-UA"/>
        </w:rPr>
        <w:t xml:space="preserve"> від 20.01.2025 № О-020-44, селищна рада</w:t>
      </w:r>
    </w:p>
    <w:p w:rsidR="004B7502" w:rsidRPr="00097814" w:rsidRDefault="004B7502" w:rsidP="00097814">
      <w:pPr>
        <w:pStyle w:val="31"/>
        <w:ind w:firstLine="709"/>
        <w:jc w:val="both"/>
        <w:rPr>
          <w:sz w:val="26"/>
          <w:szCs w:val="26"/>
          <w:lang w:val="uk-UA"/>
        </w:rPr>
      </w:pPr>
    </w:p>
    <w:p w:rsidR="00AC0BE2" w:rsidRDefault="00710BE4" w:rsidP="00E90076">
      <w:pPr>
        <w:pStyle w:val="31"/>
        <w:spacing w:line="360" w:lineRule="auto"/>
        <w:ind w:firstLine="709"/>
        <w:jc w:val="both"/>
        <w:rPr>
          <w:b/>
          <w:bCs/>
          <w:sz w:val="26"/>
          <w:szCs w:val="26"/>
          <w:lang w:val="uk-UA"/>
        </w:rPr>
      </w:pPr>
      <w:r>
        <w:rPr>
          <w:b/>
          <w:bCs/>
          <w:sz w:val="26"/>
          <w:szCs w:val="26"/>
          <w:lang w:val="uk-UA"/>
        </w:rPr>
        <w:t>В</w:t>
      </w:r>
      <w:r w:rsidR="00021949" w:rsidRPr="00097814">
        <w:rPr>
          <w:b/>
          <w:bCs/>
          <w:sz w:val="26"/>
          <w:szCs w:val="26"/>
          <w:lang w:val="uk-UA"/>
        </w:rPr>
        <w:t>ИРІШИЛА:</w:t>
      </w:r>
    </w:p>
    <w:p w:rsidR="003D0D48" w:rsidRPr="003D0D48" w:rsidRDefault="00021949" w:rsidP="003D0D48">
      <w:pPr>
        <w:pStyle w:val="a9"/>
        <w:numPr>
          <w:ilvl w:val="0"/>
          <w:numId w:val="2"/>
        </w:numPr>
        <w:jc w:val="both"/>
        <w:rPr>
          <w:color w:val="000000"/>
          <w:sz w:val="26"/>
          <w:szCs w:val="26"/>
          <w:lang w:val="uk-UA"/>
        </w:rPr>
      </w:pPr>
      <w:r w:rsidRPr="003D0D48">
        <w:rPr>
          <w:sz w:val="26"/>
          <w:szCs w:val="26"/>
          <w:lang w:val="uk-UA"/>
        </w:rPr>
        <w:t xml:space="preserve">Надати дозвіл громадянці України </w:t>
      </w:r>
      <w:proofErr w:type="spellStart"/>
      <w:r w:rsidRPr="003D0D48">
        <w:rPr>
          <w:sz w:val="26"/>
          <w:szCs w:val="26"/>
          <w:lang w:val="uk-UA"/>
        </w:rPr>
        <w:t>Ованнісян</w:t>
      </w:r>
      <w:proofErr w:type="spellEnd"/>
      <w:r w:rsidRPr="003D0D48">
        <w:rPr>
          <w:sz w:val="26"/>
          <w:szCs w:val="26"/>
          <w:lang w:val="uk-UA"/>
        </w:rPr>
        <w:t xml:space="preserve"> Нарі </w:t>
      </w:r>
      <w:proofErr w:type="spellStart"/>
      <w:r w:rsidRPr="003D0D48">
        <w:rPr>
          <w:sz w:val="26"/>
          <w:szCs w:val="26"/>
          <w:lang w:val="uk-UA"/>
        </w:rPr>
        <w:t>Генріківні</w:t>
      </w:r>
      <w:proofErr w:type="spellEnd"/>
      <w:r w:rsidRPr="003D0D48">
        <w:rPr>
          <w:sz w:val="26"/>
          <w:szCs w:val="26"/>
          <w:lang w:val="uk-UA"/>
        </w:rPr>
        <w:t xml:space="preserve"> на проведення </w:t>
      </w:r>
    </w:p>
    <w:p w:rsidR="00021949" w:rsidRPr="003D0D48" w:rsidRDefault="00021949" w:rsidP="003D0D48">
      <w:pPr>
        <w:jc w:val="both"/>
        <w:rPr>
          <w:color w:val="000000"/>
          <w:sz w:val="26"/>
          <w:szCs w:val="26"/>
          <w:lang w:val="uk-UA"/>
        </w:rPr>
      </w:pPr>
      <w:r w:rsidRPr="003D0D48">
        <w:rPr>
          <w:sz w:val="26"/>
          <w:szCs w:val="26"/>
          <w:lang w:val="uk-UA"/>
        </w:rPr>
        <w:t xml:space="preserve">експертної грошової оцінки земельної ділянки </w:t>
      </w:r>
      <w:r w:rsidR="00097814" w:rsidRPr="003D0D48">
        <w:rPr>
          <w:sz w:val="26"/>
          <w:szCs w:val="26"/>
          <w:lang w:val="uk-UA"/>
        </w:rPr>
        <w:t xml:space="preserve">комунальної власності </w:t>
      </w:r>
      <w:r w:rsidRPr="003D0D48">
        <w:rPr>
          <w:sz w:val="26"/>
          <w:szCs w:val="26"/>
          <w:lang w:val="uk-UA"/>
        </w:rPr>
        <w:t>несільськогосподарського призначення</w:t>
      </w:r>
      <w:r w:rsidR="001309FD" w:rsidRPr="003D0D48">
        <w:rPr>
          <w:sz w:val="26"/>
          <w:szCs w:val="26"/>
          <w:lang w:val="uk-UA"/>
        </w:rPr>
        <w:t xml:space="preserve"> для</w:t>
      </w:r>
      <w:r w:rsidRPr="003D0D48">
        <w:rPr>
          <w:sz w:val="26"/>
          <w:szCs w:val="26"/>
          <w:lang w:val="uk-UA"/>
        </w:rPr>
        <w:t xml:space="preserve"> розміщення і обслуговування будівлі-кафе</w:t>
      </w:r>
      <w:r w:rsidR="00097814" w:rsidRPr="003D0D48">
        <w:rPr>
          <w:sz w:val="26"/>
          <w:szCs w:val="26"/>
          <w:lang w:val="uk-UA"/>
        </w:rPr>
        <w:t xml:space="preserve"> (КВЦПЗ 03.07 – для будівництва та обслуговування будівель торгівлі)</w:t>
      </w:r>
      <w:r w:rsidRPr="003D0D48">
        <w:rPr>
          <w:sz w:val="26"/>
          <w:szCs w:val="26"/>
          <w:lang w:val="uk-UA"/>
        </w:rPr>
        <w:t xml:space="preserve">, кадастровий номер 5123755100:02:003:7002,  загальною площею 0,0126 га за рахунок </w:t>
      </w:r>
      <w:r w:rsidRPr="003D0D48">
        <w:rPr>
          <w:sz w:val="26"/>
          <w:szCs w:val="26"/>
          <w:shd w:val="clear" w:color="auto" w:fill="FFFFFF"/>
          <w:lang w:val="uk-UA"/>
        </w:rPr>
        <w:t>земель житлової та громадської забудови</w:t>
      </w:r>
      <w:r w:rsidRPr="003D0D48">
        <w:rPr>
          <w:sz w:val="26"/>
          <w:szCs w:val="26"/>
          <w:lang w:val="uk-UA"/>
        </w:rPr>
        <w:t>, яка розташована за адресою: Одеська область</w:t>
      </w:r>
      <w:r w:rsidR="001309FD" w:rsidRPr="003D0D48">
        <w:rPr>
          <w:sz w:val="26"/>
          <w:szCs w:val="26"/>
          <w:lang w:val="uk-UA"/>
        </w:rPr>
        <w:t xml:space="preserve">, Одеський район, селище </w:t>
      </w:r>
      <w:proofErr w:type="spellStart"/>
      <w:r w:rsidR="001309FD" w:rsidRPr="003D0D48">
        <w:rPr>
          <w:sz w:val="26"/>
          <w:szCs w:val="26"/>
          <w:lang w:val="uk-UA"/>
        </w:rPr>
        <w:t>Овідіополь</w:t>
      </w:r>
      <w:proofErr w:type="spellEnd"/>
      <w:r w:rsidR="001309FD" w:rsidRPr="003D0D48">
        <w:rPr>
          <w:sz w:val="26"/>
          <w:szCs w:val="26"/>
          <w:lang w:val="uk-UA"/>
        </w:rPr>
        <w:t>, вулиця Портова, 5/1</w:t>
      </w:r>
      <w:r w:rsidRPr="003D0D48">
        <w:rPr>
          <w:sz w:val="26"/>
          <w:szCs w:val="26"/>
          <w:lang w:val="uk-UA"/>
        </w:rPr>
        <w:t xml:space="preserve"> та  перебуває в </w:t>
      </w:r>
      <w:r w:rsidR="001309FD" w:rsidRPr="003D0D48">
        <w:rPr>
          <w:sz w:val="26"/>
          <w:szCs w:val="26"/>
          <w:lang w:val="uk-UA"/>
        </w:rPr>
        <w:t>довгостроковій оренді гр.</w:t>
      </w:r>
      <w:r w:rsidR="003D0D48" w:rsidRPr="003D0D48">
        <w:rPr>
          <w:sz w:val="26"/>
          <w:szCs w:val="26"/>
          <w:lang w:val="uk-UA"/>
        </w:rPr>
        <w:t xml:space="preserve"> </w:t>
      </w:r>
      <w:proofErr w:type="spellStart"/>
      <w:r w:rsidR="001309FD" w:rsidRPr="003D0D48">
        <w:rPr>
          <w:sz w:val="26"/>
          <w:szCs w:val="26"/>
          <w:lang w:val="uk-UA"/>
        </w:rPr>
        <w:t>Ованнісян</w:t>
      </w:r>
      <w:proofErr w:type="spellEnd"/>
      <w:r w:rsidR="001309FD" w:rsidRPr="003D0D48">
        <w:rPr>
          <w:sz w:val="26"/>
          <w:szCs w:val="26"/>
          <w:lang w:val="uk-UA"/>
        </w:rPr>
        <w:t xml:space="preserve"> Н.Г</w:t>
      </w:r>
      <w:r w:rsidRPr="003D0D48">
        <w:rPr>
          <w:color w:val="000000"/>
          <w:sz w:val="26"/>
          <w:szCs w:val="26"/>
          <w:lang w:val="uk-UA"/>
        </w:rPr>
        <w:t xml:space="preserve">. </w:t>
      </w:r>
    </w:p>
    <w:p w:rsidR="003D0D48" w:rsidRDefault="003D0D48" w:rsidP="003D0D48">
      <w:pPr>
        <w:pStyle w:val="a9"/>
        <w:numPr>
          <w:ilvl w:val="0"/>
          <w:numId w:val="2"/>
        </w:numPr>
        <w:jc w:val="both"/>
        <w:rPr>
          <w:color w:val="000000"/>
          <w:sz w:val="26"/>
          <w:szCs w:val="26"/>
          <w:lang w:val="uk-UA"/>
        </w:rPr>
      </w:pPr>
      <w:r>
        <w:rPr>
          <w:color w:val="000000"/>
          <w:sz w:val="26"/>
          <w:szCs w:val="26"/>
          <w:lang w:val="uk-UA"/>
        </w:rPr>
        <w:t xml:space="preserve">Селищному голові </w:t>
      </w:r>
      <w:proofErr w:type="spellStart"/>
      <w:r>
        <w:rPr>
          <w:color w:val="000000"/>
          <w:sz w:val="26"/>
          <w:szCs w:val="26"/>
          <w:lang w:val="uk-UA"/>
        </w:rPr>
        <w:t>Савельєвій</w:t>
      </w:r>
      <w:proofErr w:type="spellEnd"/>
      <w:r>
        <w:rPr>
          <w:color w:val="000000"/>
          <w:sz w:val="26"/>
          <w:szCs w:val="26"/>
          <w:lang w:val="uk-UA"/>
        </w:rPr>
        <w:t xml:space="preserve"> Л.І. укласти з громадянкою </w:t>
      </w:r>
      <w:proofErr w:type="spellStart"/>
      <w:r>
        <w:rPr>
          <w:color w:val="000000"/>
          <w:sz w:val="26"/>
          <w:szCs w:val="26"/>
          <w:lang w:val="uk-UA"/>
        </w:rPr>
        <w:t>Ованнісян</w:t>
      </w:r>
      <w:proofErr w:type="spellEnd"/>
      <w:r>
        <w:rPr>
          <w:color w:val="000000"/>
          <w:sz w:val="26"/>
          <w:szCs w:val="26"/>
          <w:lang w:val="uk-UA"/>
        </w:rPr>
        <w:t xml:space="preserve"> Н.Г. </w:t>
      </w:r>
    </w:p>
    <w:p w:rsidR="003D0D48" w:rsidRPr="003D0D48" w:rsidRDefault="003D0D48" w:rsidP="003D0D48">
      <w:pPr>
        <w:jc w:val="both"/>
        <w:rPr>
          <w:color w:val="000000"/>
          <w:sz w:val="26"/>
          <w:szCs w:val="26"/>
          <w:lang w:val="uk-UA"/>
        </w:rPr>
      </w:pPr>
      <w:r w:rsidRPr="003D0D48">
        <w:rPr>
          <w:color w:val="000000"/>
          <w:sz w:val="26"/>
          <w:szCs w:val="26"/>
          <w:lang w:val="uk-UA"/>
        </w:rPr>
        <w:t>угоду про сплату авансового платежу в сумі 20% від нормативної грошової оцінки земельної ділянки для оплати документації із експертної грошової оцінки.</w:t>
      </w:r>
    </w:p>
    <w:p w:rsidR="003D0D48" w:rsidRPr="003D0D48" w:rsidRDefault="003D0D48" w:rsidP="003D0D48">
      <w:pPr>
        <w:pStyle w:val="a9"/>
        <w:numPr>
          <w:ilvl w:val="0"/>
          <w:numId w:val="2"/>
        </w:numPr>
        <w:jc w:val="both"/>
        <w:rPr>
          <w:color w:val="000000"/>
          <w:sz w:val="26"/>
          <w:szCs w:val="26"/>
          <w:lang w:val="uk-UA"/>
        </w:rPr>
      </w:pPr>
      <w:proofErr w:type="spellStart"/>
      <w:r w:rsidRPr="003D0D48">
        <w:rPr>
          <w:color w:val="000000"/>
          <w:sz w:val="26"/>
          <w:szCs w:val="26"/>
          <w:lang w:val="uk-UA"/>
        </w:rPr>
        <w:t>Овідіопольській</w:t>
      </w:r>
      <w:proofErr w:type="spellEnd"/>
      <w:r w:rsidRPr="003D0D48">
        <w:rPr>
          <w:color w:val="000000"/>
          <w:sz w:val="26"/>
          <w:szCs w:val="26"/>
          <w:lang w:val="uk-UA"/>
        </w:rPr>
        <w:t xml:space="preserve"> селищній раді замовити виготовлення звіту про експертну </w:t>
      </w:r>
    </w:p>
    <w:p w:rsidR="003D0D48" w:rsidRPr="003D0D48" w:rsidRDefault="003D0D48" w:rsidP="003D0D48">
      <w:pPr>
        <w:jc w:val="both"/>
        <w:rPr>
          <w:color w:val="000000"/>
          <w:sz w:val="26"/>
          <w:szCs w:val="26"/>
          <w:lang w:val="uk-UA"/>
        </w:rPr>
      </w:pPr>
      <w:r w:rsidRPr="003D0D48">
        <w:rPr>
          <w:color w:val="000000"/>
          <w:sz w:val="26"/>
          <w:szCs w:val="26"/>
          <w:lang w:val="uk-UA"/>
        </w:rPr>
        <w:t>грошову оцінку земельної ділянки, зазначеної в п.1 даного рішення</w:t>
      </w:r>
      <w:r w:rsidR="00A90FC1">
        <w:rPr>
          <w:color w:val="000000"/>
          <w:sz w:val="26"/>
          <w:szCs w:val="26"/>
          <w:lang w:val="uk-UA"/>
        </w:rPr>
        <w:t>,</w:t>
      </w:r>
      <w:r w:rsidRPr="003D0D48">
        <w:rPr>
          <w:color w:val="000000"/>
          <w:sz w:val="26"/>
          <w:szCs w:val="26"/>
          <w:lang w:val="uk-UA"/>
        </w:rPr>
        <w:t xml:space="preserve"> </w:t>
      </w:r>
      <w:r w:rsidRPr="003D0D48">
        <w:rPr>
          <w:sz w:val="26"/>
          <w:szCs w:val="26"/>
          <w:lang w:val="uk-UA"/>
        </w:rPr>
        <w:t>у суб’єкта господарювання, який має кваліфікаційне свідоцтво оцінювача з експертної грошової оцінки земельних ділянок.</w:t>
      </w:r>
    </w:p>
    <w:p w:rsidR="00097814" w:rsidRPr="003D0D48" w:rsidRDefault="00246C45" w:rsidP="00097814">
      <w:pPr>
        <w:ind w:firstLine="708"/>
        <w:jc w:val="both"/>
        <w:rPr>
          <w:sz w:val="26"/>
          <w:szCs w:val="26"/>
          <w:lang w:val="uk-UA"/>
        </w:rPr>
      </w:pPr>
      <w:r>
        <w:rPr>
          <w:sz w:val="26"/>
          <w:szCs w:val="26"/>
          <w:bdr w:val="none" w:sz="0" w:space="0" w:color="auto" w:frame="1"/>
          <w:shd w:val="clear" w:color="auto" w:fill="FFFFFF"/>
          <w:lang w:val="uk-UA"/>
        </w:rPr>
        <w:t>4</w:t>
      </w:r>
      <w:r w:rsidR="00097814" w:rsidRPr="00097814">
        <w:rPr>
          <w:sz w:val="26"/>
          <w:szCs w:val="26"/>
          <w:bdr w:val="none" w:sz="0" w:space="0" w:color="auto" w:frame="1"/>
          <w:shd w:val="clear" w:color="auto" w:fill="FFFFFF"/>
          <w:lang w:val="uk-UA"/>
        </w:rPr>
        <w:t>. З</w:t>
      </w:r>
      <w:proofErr w:type="spellStart"/>
      <w:r w:rsidR="00097814" w:rsidRPr="00097814">
        <w:rPr>
          <w:sz w:val="26"/>
          <w:szCs w:val="26"/>
          <w:bdr w:val="none" w:sz="0" w:space="0" w:color="auto" w:frame="1"/>
          <w:shd w:val="clear" w:color="auto" w:fill="FFFFFF"/>
        </w:rPr>
        <w:t>віт</w:t>
      </w:r>
      <w:proofErr w:type="spellEnd"/>
      <w:r w:rsidR="00097814" w:rsidRPr="00097814">
        <w:rPr>
          <w:sz w:val="26"/>
          <w:szCs w:val="26"/>
          <w:bdr w:val="none" w:sz="0" w:space="0" w:color="auto" w:frame="1"/>
          <w:shd w:val="clear" w:color="auto" w:fill="FFFFFF"/>
        </w:rPr>
        <w:t xml:space="preserve">  про  </w:t>
      </w:r>
      <w:proofErr w:type="spellStart"/>
      <w:r w:rsidR="00097814" w:rsidRPr="00097814">
        <w:rPr>
          <w:sz w:val="26"/>
          <w:szCs w:val="26"/>
          <w:bdr w:val="none" w:sz="0" w:space="0" w:color="auto" w:frame="1"/>
          <w:shd w:val="clear" w:color="auto" w:fill="FFFFFF"/>
        </w:rPr>
        <w:t>експертну</w:t>
      </w:r>
      <w:proofErr w:type="spellEnd"/>
      <w:r w:rsidR="00097814" w:rsidRPr="00097814">
        <w:rPr>
          <w:sz w:val="26"/>
          <w:szCs w:val="26"/>
          <w:bdr w:val="none" w:sz="0" w:space="0" w:color="auto" w:frame="1"/>
          <w:shd w:val="clear" w:color="auto" w:fill="FFFFFF"/>
        </w:rPr>
        <w:t xml:space="preserve">  </w:t>
      </w:r>
      <w:proofErr w:type="spellStart"/>
      <w:r w:rsidR="00097814" w:rsidRPr="00097814">
        <w:rPr>
          <w:sz w:val="26"/>
          <w:szCs w:val="26"/>
          <w:bdr w:val="none" w:sz="0" w:space="0" w:color="auto" w:frame="1"/>
          <w:shd w:val="clear" w:color="auto" w:fill="FFFFFF"/>
        </w:rPr>
        <w:t>грошову</w:t>
      </w:r>
      <w:proofErr w:type="spellEnd"/>
      <w:r w:rsidR="00097814" w:rsidRPr="00097814">
        <w:rPr>
          <w:sz w:val="26"/>
          <w:szCs w:val="26"/>
          <w:bdr w:val="none" w:sz="0" w:space="0" w:color="auto" w:frame="1"/>
          <w:shd w:val="clear" w:color="auto" w:fill="FFFFFF"/>
        </w:rPr>
        <w:t xml:space="preserve">  </w:t>
      </w:r>
      <w:proofErr w:type="spellStart"/>
      <w:r w:rsidR="00097814" w:rsidRPr="00097814">
        <w:rPr>
          <w:sz w:val="26"/>
          <w:szCs w:val="26"/>
          <w:bdr w:val="none" w:sz="0" w:space="0" w:color="auto" w:frame="1"/>
          <w:shd w:val="clear" w:color="auto" w:fill="FFFFFF"/>
        </w:rPr>
        <w:t>оцінку</w:t>
      </w:r>
      <w:proofErr w:type="spellEnd"/>
      <w:r w:rsidR="00097814" w:rsidRPr="00097814">
        <w:rPr>
          <w:sz w:val="26"/>
          <w:szCs w:val="26"/>
          <w:bdr w:val="none" w:sz="0" w:space="0" w:color="auto" w:frame="1"/>
          <w:shd w:val="clear" w:color="auto" w:fill="FFFFFF"/>
        </w:rPr>
        <w:t xml:space="preserve">  </w:t>
      </w:r>
      <w:proofErr w:type="spellStart"/>
      <w:r w:rsidR="00097814" w:rsidRPr="00097814">
        <w:rPr>
          <w:sz w:val="26"/>
          <w:szCs w:val="26"/>
          <w:bdr w:val="none" w:sz="0" w:space="0" w:color="auto" w:frame="1"/>
          <w:shd w:val="clear" w:color="auto" w:fill="FFFFFF"/>
        </w:rPr>
        <w:t>земельної</w:t>
      </w:r>
      <w:proofErr w:type="spellEnd"/>
      <w:r w:rsidR="00097814" w:rsidRPr="00097814">
        <w:rPr>
          <w:sz w:val="26"/>
          <w:szCs w:val="26"/>
          <w:bdr w:val="none" w:sz="0" w:space="0" w:color="auto" w:frame="1"/>
          <w:shd w:val="clear" w:color="auto" w:fill="FFFFFF"/>
        </w:rPr>
        <w:t xml:space="preserve">  </w:t>
      </w:r>
      <w:proofErr w:type="spellStart"/>
      <w:r w:rsidR="00097814" w:rsidRPr="00097814">
        <w:rPr>
          <w:sz w:val="26"/>
          <w:szCs w:val="26"/>
          <w:bdr w:val="none" w:sz="0" w:space="0" w:color="auto" w:frame="1"/>
          <w:shd w:val="clear" w:color="auto" w:fill="FFFFFF"/>
        </w:rPr>
        <w:t>ділянки</w:t>
      </w:r>
      <w:proofErr w:type="spellEnd"/>
      <w:r w:rsidR="003D0D48">
        <w:rPr>
          <w:sz w:val="26"/>
          <w:szCs w:val="26"/>
          <w:bdr w:val="none" w:sz="0" w:space="0" w:color="auto" w:frame="1"/>
          <w:shd w:val="clear" w:color="auto" w:fill="FFFFFF"/>
          <w:lang w:val="uk-UA"/>
        </w:rPr>
        <w:t>,</w:t>
      </w:r>
      <w:r w:rsidR="00097814" w:rsidRPr="00097814">
        <w:rPr>
          <w:sz w:val="26"/>
          <w:szCs w:val="26"/>
          <w:bdr w:val="none" w:sz="0" w:space="0" w:color="auto" w:frame="1"/>
          <w:shd w:val="clear" w:color="auto" w:fill="FFFFFF"/>
        </w:rPr>
        <w:t>  </w:t>
      </w:r>
      <w:proofErr w:type="spellStart"/>
      <w:r w:rsidR="00097814" w:rsidRPr="00097814">
        <w:rPr>
          <w:sz w:val="26"/>
          <w:szCs w:val="26"/>
          <w:bdr w:val="none" w:sz="0" w:space="0" w:color="auto" w:frame="1"/>
          <w:shd w:val="clear" w:color="auto" w:fill="FFFFFF"/>
        </w:rPr>
        <w:t>зазначеної</w:t>
      </w:r>
      <w:proofErr w:type="spellEnd"/>
      <w:r w:rsidR="00097814" w:rsidRPr="00097814">
        <w:rPr>
          <w:sz w:val="26"/>
          <w:szCs w:val="26"/>
          <w:bdr w:val="none" w:sz="0" w:space="0" w:color="auto" w:frame="1"/>
          <w:shd w:val="clear" w:color="auto" w:fill="FFFFFF"/>
        </w:rPr>
        <w:t xml:space="preserve">  у  п. </w:t>
      </w:r>
      <w:r w:rsidR="003D0D48">
        <w:rPr>
          <w:sz w:val="26"/>
          <w:szCs w:val="26"/>
          <w:bdr w:val="none" w:sz="0" w:space="0" w:color="auto" w:frame="1"/>
          <w:shd w:val="clear" w:color="auto" w:fill="FFFFFF"/>
          <w:lang w:val="uk-UA"/>
        </w:rPr>
        <w:t>1</w:t>
      </w:r>
      <w:r w:rsidR="003D0D48">
        <w:rPr>
          <w:sz w:val="26"/>
          <w:szCs w:val="26"/>
          <w:bdr w:val="none" w:sz="0" w:space="0" w:color="auto" w:frame="1"/>
          <w:shd w:val="clear" w:color="auto" w:fill="FFFFFF"/>
        </w:rPr>
        <w:t xml:space="preserve"> </w:t>
      </w:r>
      <w:proofErr w:type="spellStart"/>
      <w:r w:rsidR="003D0D48">
        <w:rPr>
          <w:sz w:val="26"/>
          <w:szCs w:val="26"/>
          <w:bdr w:val="none" w:sz="0" w:space="0" w:color="auto" w:frame="1"/>
          <w:shd w:val="clear" w:color="auto" w:fill="FFFFFF"/>
        </w:rPr>
        <w:t>даного</w:t>
      </w:r>
      <w:proofErr w:type="spellEnd"/>
      <w:r w:rsidR="003D0D48">
        <w:rPr>
          <w:sz w:val="26"/>
          <w:szCs w:val="26"/>
          <w:bdr w:val="none" w:sz="0" w:space="0" w:color="auto" w:frame="1"/>
          <w:shd w:val="clear" w:color="auto" w:fill="FFFFFF"/>
        </w:rPr>
        <w:t xml:space="preserve"> </w:t>
      </w:r>
      <w:proofErr w:type="spellStart"/>
      <w:r w:rsidR="003D0D48">
        <w:rPr>
          <w:sz w:val="26"/>
          <w:szCs w:val="26"/>
          <w:bdr w:val="none" w:sz="0" w:space="0" w:color="auto" w:frame="1"/>
          <w:shd w:val="clear" w:color="auto" w:fill="FFFFFF"/>
        </w:rPr>
        <w:t>рішення</w:t>
      </w:r>
      <w:proofErr w:type="spellEnd"/>
      <w:r w:rsidR="003D0D48">
        <w:rPr>
          <w:sz w:val="26"/>
          <w:szCs w:val="26"/>
          <w:bdr w:val="none" w:sz="0" w:space="0" w:color="auto" w:frame="1"/>
          <w:shd w:val="clear" w:color="auto" w:fill="FFFFFF"/>
        </w:rPr>
        <w:t xml:space="preserve">, подати на </w:t>
      </w:r>
      <w:proofErr w:type="spellStart"/>
      <w:r w:rsidR="003D0D48">
        <w:rPr>
          <w:sz w:val="26"/>
          <w:szCs w:val="26"/>
          <w:bdr w:val="none" w:sz="0" w:space="0" w:color="auto" w:frame="1"/>
          <w:shd w:val="clear" w:color="auto" w:fill="FFFFFF"/>
        </w:rPr>
        <w:t>розгляд</w:t>
      </w:r>
      <w:proofErr w:type="spellEnd"/>
      <w:r w:rsidR="003D0D48">
        <w:rPr>
          <w:sz w:val="26"/>
          <w:szCs w:val="26"/>
          <w:bdr w:val="none" w:sz="0" w:space="0" w:color="auto" w:frame="1"/>
          <w:shd w:val="clear" w:color="auto" w:fill="FFFFFF"/>
        </w:rPr>
        <w:t xml:space="preserve"> </w:t>
      </w:r>
      <w:proofErr w:type="spellStart"/>
      <w:r w:rsidR="00097814" w:rsidRPr="00097814">
        <w:rPr>
          <w:sz w:val="26"/>
          <w:szCs w:val="26"/>
          <w:bdr w:val="none" w:sz="0" w:space="0" w:color="auto" w:frame="1"/>
          <w:shd w:val="clear" w:color="auto" w:fill="FFFFFF"/>
        </w:rPr>
        <w:t>селищної</w:t>
      </w:r>
      <w:proofErr w:type="spellEnd"/>
      <w:r w:rsidR="00097814" w:rsidRPr="00097814">
        <w:rPr>
          <w:sz w:val="26"/>
          <w:szCs w:val="26"/>
          <w:bdr w:val="none" w:sz="0" w:space="0" w:color="auto" w:frame="1"/>
          <w:shd w:val="clear" w:color="auto" w:fill="FFFFFF"/>
        </w:rPr>
        <w:t xml:space="preserve"> ради</w:t>
      </w:r>
      <w:r w:rsidR="003D0D48">
        <w:rPr>
          <w:sz w:val="26"/>
          <w:szCs w:val="26"/>
          <w:bdr w:val="none" w:sz="0" w:space="0" w:color="auto" w:frame="1"/>
          <w:shd w:val="clear" w:color="auto" w:fill="FFFFFF"/>
          <w:lang w:val="uk-UA"/>
        </w:rPr>
        <w:t xml:space="preserve"> для прийняття відповідного рішення про його затвердження.</w:t>
      </w:r>
    </w:p>
    <w:p w:rsidR="00021949" w:rsidRPr="00097814" w:rsidRDefault="00246C45" w:rsidP="00097814">
      <w:pPr>
        <w:ind w:firstLine="709"/>
        <w:jc w:val="both"/>
        <w:rPr>
          <w:sz w:val="26"/>
          <w:szCs w:val="26"/>
          <w:lang w:val="uk-UA"/>
        </w:rPr>
      </w:pPr>
      <w:r>
        <w:rPr>
          <w:sz w:val="26"/>
          <w:szCs w:val="26"/>
          <w:lang w:val="uk-UA"/>
        </w:rPr>
        <w:t>5</w:t>
      </w:r>
      <w:r w:rsidR="00021949" w:rsidRPr="00097814">
        <w:rPr>
          <w:sz w:val="26"/>
          <w:szCs w:val="26"/>
          <w:lang w:val="uk-UA"/>
        </w:rPr>
        <w:t xml:space="preserve">. Контроль за виконанням даного рішення покласти на постійну комісію селищної ради з питань земельних відносин, природокористування, будівництва, містобудування та архітектури, охорони пам’яток та екології.                                                                             </w:t>
      </w:r>
    </w:p>
    <w:p w:rsidR="00021949" w:rsidRDefault="00021949" w:rsidP="00021949">
      <w:pPr>
        <w:rPr>
          <w:sz w:val="22"/>
          <w:szCs w:val="22"/>
          <w:lang w:val="uk-UA"/>
        </w:rPr>
      </w:pPr>
    </w:p>
    <w:p w:rsidR="00021949" w:rsidRDefault="00021949" w:rsidP="00021949">
      <w:pPr>
        <w:jc w:val="right"/>
        <w:rPr>
          <w:sz w:val="22"/>
          <w:szCs w:val="22"/>
          <w:lang w:val="uk-UA"/>
        </w:rPr>
      </w:pPr>
      <w:r w:rsidRPr="00883152">
        <w:rPr>
          <w:sz w:val="22"/>
          <w:szCs w:val="22"/>
          <w:lang w:val="uk-UA"/>
        </w:rPr>
        <w:t>Проєкт рішення підготовлено</w:t>
      </w:r>
      <w:r>
        <w:rPr>
          <w:sz w:val="22"/>
          <w:szCs w:val="22"/>
          <w:lang w:val="uk-UA"/>
        </w:rPr>
        <w:t xml:space="preserve"> </w:t>
      </w:r>
      <w:r w:rsidRPr="00883152">
        <w:rPr>
          <w:sz w:val="22"/>
          <w:szCs w:val="22"/>
          <w:lang w:val="uk-UA"/>
        </w:rPr>
        <w:t xml:space="preserve">та внесено </w:t>
      </w:r>
      <w:r>
        <w:rPr>
          <w:sz w:val="22"/>
          <w:szCs w:val="22"/>
          <w:lang w:val="uk-UA"/>
        </w:rPr>
        <w:t xml:space="preserve">постійною комісією </w:t>
      </w:r>
    </w:p>
    <w:p w:rsidR="00021949" w:rsidRDefault="00021949" w:rsidP="00021949">
      <w:pPr>
        <w:jc w:val="right"/>
        <w:rPr>
          <w:sz w:val="22"/>
          <w:szCs w:val="22"/>
          <w:lang w:val="uk-UA"/>
        </w:rPr>
      </w:pPr>
      <w:r>
        <w:rPr>
          <w:sz w:val="22"/>
          <w:szCs w:val="22"/>
          <w:lang w:val="uk-UA"/>
        </w:rPr>
        <w:t>селищної ради з питань земельних відносин, природокористування,</w:t>
      </w:r>
    </w:p>
    <w:p w:rsidR="00021949" w:rsidRDefault="00021949" w:rsidP="00097814">
      <w:pPr>
        <w:jc w:val="right"/>
        <w:rPr>
          <w:sz w:val="22"/>
          <w:szCs w:val="22"/>
          <w:lang w:val="uk-UA"/>
        </w:rPr>
      </w:pPr>
      <w:r>
        <w:rPr>
          <w:sz w:val="22"/>
          <w:szCs w:val="22"/>
          <w:lang w:val="uk-UA"/>
        </w:rPr>
        <w:t>будівництва, містобудування та архітектури, охорони пам’яток та екології</w:t>
      </w:r>
    </w:p>
    <w:p w:rsidR="00021949" w:rsidRDefault="00021949" w:rsidP="00021949">
      <w:pPr>
        <w:jc w:val="right"/>
        <w:rPr>
          <w:sz w:val="22"/>
          <w:szCs w:val="22"/>
          <w:lang w:val="uk-UA"/>
        </w:rPr>
      </w:pPr>
    </w:p>
    <w:p w:rsidR="00021949" w:rsidRDefault="00021949" w:rsidP="00021949">
      <w:pPr>
        <w:jc w:val="right"/>
        <w:rPr>
          <w:sz w:val="22"/>
          <w:szCs w:val="22"/>
          <w:lang w:val="uk-UA"/>
        </w:rPr>
      </w:pPr>
    </w:p>
    <w:p w:rsidR="004B7502" w:rsidRDefault="004B7502" w:rsidP="00021949">
      <w:pPr>
        <w:jc w:val="right"/>
        <w:rPr>
          <w:sz w:val="22"/>
          <w:szCs w:val="22"/>
          <w:lang w:val="uk-UA"/>
        </w:rPr>
      </w:pPr>
      <w:bookmarkStart w:id="0" w:name="_GoBack"/>
      <w:bookmarkEnd w:id="0"/>
    </w:p>
    <w:p w:rsidR="004B7502" w:rsidRDefault="004B7502" w:rsidP="00021949">
      <w:pPr>
        <w:jc w:val="right"/>
        <w:rPr>
          <w:sz w:val="22"/>
          <w:szCs w:val="22"/>
          <w:lang w:val="uk-UA"/>
        </w:rPr>
      </w:pPr>
    </w:p>
    <w:p w:rsidR="004B7502" w:rsidRDefault="004B7502" w:rsidP="00021949">
      <w:pPr>
        <w:jc w:val="right"/>
        <w:rPr>
          <w:sz w:val="22"/>
          <w:szCs w:val="22"/>
          <w:lang w:val="uk-UA"/>
        </w:rPr>
      </w:pPr>
    </w:p>
    <w:p w:rsidR="00021949" w:rsidRDefault="00021949" w:rsidP="00021949">
      <w:pPr>
        <w:jc w:val="right"/>
        <w:rPr>
          <w:sz w:val="22"/>
          <w:szCs w:val="22"/>
          <w:lang w:val="uk-UA"/>
        </w:rPr>
      </w:pPr>
    </w:p>
    <w:sectPr w:rsidR="00021949" w:rsidSect="00710BE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A2678"/>
    <w:multiLevelType w:val="hybridMultilevel"/>
    <w:tmpl w:val="F91C2B7C"/>
    <w:lvl w:ilvl="0" w:tplc="964A1794">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722A0919"/>
    <w:multiLevelType w:val="multilevel"/>
    <w:tmpl w:val="4BD80F9A"/>
    <w:lvl w:ilvl="0">
      <w:start w:val="1"/>
      <w:numFmt w:val="decimal"/>
      <w:lvlText w:val="%1."/>
      <w:lvlJc w:val="left"/>
      <w:pPr>
        <w:ind w:left="1266" w:hanging="84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49"/>
    <w:rsid w:val="00021949"/>
    <w:rsid w:val="00097814"/>
    <w:rsid w:val="001309FD"/>
    <w:rsid w:val="00246C45"/>
    <w:rsid w:val="003D0D48"/>
    <w:rsid w:val="004B7502"/>
    <w:rsid w:val="00710BE4"/>
    <w:rsid w:val="00A90FC1"/>
    <w:rsid w:val="00AC0BE2"/>
    <w:rsid w:val="00AE6D3B"/>
    <w:rsid w:val="00E9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A4FE"/>
  <w15:docId w15:val="{CFEB2529-CBD1-4475-8745-A139C174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94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uiPriority w:val="99"/>
    <w:rsid w:val="00021949"/>
    <w:pPr>
      <w:widowControl w:val="0"/>
    </w:pPr>
    <w:rPr>
      <w:sz w:val="28"/>
      <w:szCs w:val="28"/>
    </w:rPr>
  </w:style>
  <w:style w:type="paragraph" w:styleId="a3">
    <w:name w:val="Balloon Text"/>
    <w:basedOn w:val="a"/>
    <w:link w:val="a4"/>
    <w:uiPriority w:val="99"/>
    <w:semiHidden/>
    <w:unhideWhenUsed/>
    <w:rsid w:val="00021949"/>
    <w:rPr>
      <w:rFonts w:ascii="Tahoma" w:hAnsi="Tahoma" w:cs="Tahoma"/>
      <w:sz w:val="16"/>
      <w:szCs w:val="16"/>
    </w:rPr>
  </w:style>
  <w:style w:type="character" w:customStyle="1" w:styleId="a4">
    <w:name w:val="Текст выноски Знак"/>
    <w:basedOn w:val="a0"/>
    <w:link w:val="a3"/>
    <w:uiPriority w:val="99"/>
    <w:semiHidden/>
    <w:rsid w:val="00021949"/>
    <w:rPr>
      <w:rFonts w:ascii="Tahoma" w:eastAsia="Times New Roman" w:hAnsi="Tahoma" w:cs="Tahoma"/>
      <w:sz w:val="16"/>
      <w:szCs w:val="16"/>
      <w:lang w:eastAsia="ru-RU"/>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6"/>
    <w:rsid w:val="00021949"/>
    <w:pPr>
      <w:spacing w:before="100" w:beforeAutospacing="1" w:after="100" w:afterAutospacing="1"/>
    </w:pPr>
    <w:rPr>
      <w:rFonts w:eastAsia="Calibri"/>
      <w:sz w:val="24"/>
      <w:szCs w:val="24"/>
    </w:rPr>
  </w:style>
  <w:style w:type="character" w:customStyle="1" w:styleId="a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locked/>
    <w:rsid w:val="00021949"/>
    <w:rPr>
      <w:rFonts w:ascii="Times New Roman" w:eastAsia="Calibri" w:hAnsi="Times New Roman" w:cs="Times New Roman"/>
      <w:sz w:val="24"/>
      <w:szCs w:val="24"/>
      <w:lang w:eastAsia="ru-RU"/>
    </w:rPr>
  </w:style>
  <w:style w:type="paragraph" w:styleId="a7">
    <w:name w:val="Body Text"/>
    <w:basedOn w:val="a"/>
    <w:link w:val="a8"/>
    <w:unhideWhenUsed/>
    <w:rsid w:val="004B7502"/>
    <w:pPr>
      <w:jc w:val="both"/>
    </w:pPr>
    <w:rPr>
      <w:rFonts w:ascii="Arial" w:hAnsi="Arial"/>
      <w:sz w:val="26"/>
      <w:lang w:val="uk-UA" w:eastAsia="uk-UA"/>
    </w:rPr>
  </w:style>
  <w:style w:type="character" w:customStyle="1" w:styleId="a8">
    <w:name w:val="Основной текст Знак"/>
    <w:basedOn w:val="a0"/>
    <w:link w:val="a7"/>
    <w:rsid w:val="004B7502"/>
    <w:rPr>
      <w:rFonts w:ascii="Arial" w:eastAsia="Times New Roman" w:hAnsi="Arial" w:cs="Times New Roman"/>
      <w:sz w:val="26"/>
      <w:szCs w:val="20"/>
      <w:lang w:val="uk-UA" w:eastAsia="uk-UA"/>
    </w:rPr>
  </w:style>
  <w:style w:type="paragraph" w:styleId="a9">
    <w:name w:val="List Paragraph"/>
    <w:basedOn w:val="a"/>
    <w:uiPriority w:val="34"/>
    <w:qFormat/>
    <w:rsid w:val="003D0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13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335</Words>
  <Characters>1916</Characters>
  <Application>Microsoft Office Word</Application>
  <DocSecurity>0</DocSecurity>
  <Lines>15</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2025-03-21T13:03:00Z</cp:lastPrinted>
  <dcterms:created xsi:type="dcterms:W3CDTF">2025-02-13T13:36:00Z</dcterms:created>
  <dcterms:modified xsi:type="dcterms:W3CDTF">2025-03-21T14:48:00Z</dcterms:modified>
</cp:coreProperties>
</file>