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D7" w:rsidRDefault="006730D7" w:rsidP="006730D7">
      <w:pPr>
        <w:jc w:val="right"/>
        <w:rPr>
          <w:sz w:val="22"/>
          <w:szCs w:val="22"/>
          <w:lang w:val="uk-UA"/>
        </w:rPr>
      </w:pPr>
    </w:p>
    <w:p w:rsidR="00DD6274" w:rsidRPr="00914FE2" w:rsidRDefault="00DD6274" w:rsidP="00DD6274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74" w:rsidRPr="00914FE2" w:rsidRDefault="00DD6274" w:rsidP="00DD6274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DD6274" w:rsidRPr="00914FE2" w:rsidRDefault="00DD6274" w:rsidP="00DD6274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DD6274" w:rsidRPr="00914FE2" w:rsidRDefault="00DD6274" w:rsidP="00DD6274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DD6274" w:rsidRDefault="00DD6274" w:rsidP="00DD6274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DD6274" w:rsidRDefault="00DD6274" w:rsidP="00DD6274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</w:p>
    <w:p w:rsidR="006A616E" w:rsidRDefault="00474667" w:rsidP="00DD627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>інвентаризації</w:t>
      </w:r>
    </w:p>
    <w:p w:rsidR="00474667" w:rsidRDefault="00474667" w:rsidP="00DD627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земель </w:t>
      </w:r>
      <w:r w:rsidR="006A616E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Одеського району Одеської області для розміщення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та обслуговування </w:t>
      </w:r>
      <w:r w:rsidR="006A616E">
        <w:rPr>
          <w:rFonts w:ascii="Times New Roman" w:hAnsi="Times New Roman" w:cs="Times New Roman"/>
          <w:sz w:val="26"/>
          <w:szCs w:val="26"/>
          <w:lang w:val="uk-UA"/>
        </w:rPr>
        <w:t>нежитлової будівлі з господарськими будівлями та спорудами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(</w:t>
      </w:r>
      <w:proofErr w:type="spellStart"/>
      <w:r w:rsidR="006A616E">
        <w:rPr>
          <w:rFonts w:ascii="Times New Roman" w:hAnsi="Times New Roman" w:cs="Times New Roman"/>
          <w:sz w:val="26"/>
          <w:szCs w:val="26"/>
          <w:lang w:val="uk-UA"/>
        </w:rPr>
        <w:t>вул.Т.Шевченка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6A616E">
        <w:rPr>
          <w:rFonts w:ascii="Times New Roman" w:hAnsi="Times New Roman" w:cs="Times New Roman"/>
          <w:sz w:val="26"/>
          <w:szCs w:val="26"/>
          <w:lang w:val="uk-UA"/>
        </w:rPr>
        <w:t>185/1</w:t>
      </w:r>
      <w:r>
        <w:rPr>
          <w:rFonts w:ascii="Times New Roman" w:hAnsi="Times New Roman" w:cs="Times New Roman"/>
          <w:sz w:val="26"/>
          <w:szCs w:val="26"/>
          <w:lang w:val="uk-UA"/>
        </w:rPr>
        <w:t>)</w:t>
      </w:r>
    </w:p>
    <w:bookmarkEnd w:id="0"/>
    <w:p w:rsidR="00474667" w:rsidRPr="00474667" w:rsidRDefault="00474667" w:rsidP="00DD6274">
      <w:pPr>
        <w:jc w:val="center"/>
        <w:rPr>
          <w:lang w:val="uk-UA"/>
        </w:rPr>
      </w:pPr>
    </w:p>
    <w:p w:rsidR="00D42E7B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8E6C2B">
        <w:rPr>
          <w:sz w:val="26"/>
          <w:szCs w:val="26"/>
          <w:lang w:val="uk-UA"/>
        </w:rPr>
        <w:t xml:space="preserve">Відповідно </w:t>
      </w:r>
      <w:r w:rsidR="00ED7EA7">
        <w:rPr>
          <w:sz w:val="26"/>
          <w:szCs w:val="26"/>
          <w:lang w:val="uk-UA"/>
        </w:rPr>
        <w:t xml:space="preserve">до </w:t>
      </w:r>
      <w:r w:rsidRPr="008E6C2B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19, 122 Земельного кодексу України, </w:t>
      </w:r>
      <w:r w:rsidR="00474667" w:rsidRPr="008E6C2B">
        <w:rPr>
          <w:sz w:val="26"/>
          <w:szCs w:val="26"/>
          <w:lang w:val="uk-UA"/>
        </w:rPr>
        <w:t xml:space="preserve">статті 57 Закону України «Про землеустрій», </w:t>
      </w:r>
      <w:r w:rsidRPr="008E6C2B">
        <w:rPr>
          <w:sz w:val="26"/>
          <w:szCs w:val="26"/>
          <w:lang w:val="uk-UA"/>
        </w:rPr>
        <w:t xml:space="preserve">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 </w:t>
      </w:r>
      <w:r>
        <w:rPr>
          <w:sz w:val="26"/>
          <w:szCs w:val="26"/>
          <w:lang w:val="uk-UA"/>
        </w:rPr>
        <w:t>розглянувши надані документи, селищна рада</w:t>
      </w:r>
    </w:p>
    <w:p w:rsidR="00D42E7B" w:rsidRPr="00EF6F3D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D42E7B" w:rsidRDefault="00D42E7B" w:rsidP="00D42E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D42E7B" w:rsidRPr="00EF6F3D" w:rsidRDefault="00D42E7B" w:rsidP="00D42E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D42E7B" w:rsidRDefault="00D42E7B" w:rsidP="006A616E">
      <w:pPr>
        <w:pStyle w:val="2"/>
        <w:tabs>
          <w:tab w:val="left" w:pos="567"/>
          <w:tab w:val="left" w:pos="709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   1.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інвентаризації земель </w:t>
      </w:r>
      <w:proofErr w:type="spellStart"/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Овідіоопольської</w:t>
      </w:r>
      <w:proofErr w:type="spellEnd"/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селищної ради Одеського району Одеської області для розміщення та обслуговування нежитлової будівлі з господарськими будівлями та спорудами (КВЦПЗ 03.15 Для будівництва та обслуговування інших будівель громадської забудови) за адресою: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</w:t>
      </w:r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селище </w:t>
      </w:r>
      <w:proofErr w:type="spellStart"/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вул.Т.Шевченка</w:t>
      </w:r>
      <w:proofErr w:type="spellEnd"/>
      <w:r w:rsidR="0087042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185/1</w:t>
      </w:r>
      <w:r w:rsidR="000777C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</w:p>
    <w:p w:rsidR="00D42E7B" w:rsidRPr="006A616E" w:rsidRDefault="00D42E7B" w:rsidP="006A616E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2.Здійснити державну реєстрацію права комунальної власності Овідіопольської селищної ради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земельної ділянки для </w:t>
      </w:r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розміщення та обслуговування нежитлової будівлі з господарськими будівлями та спорудами (КВЦПЗ 03.15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загальною площею </w:t>
      </w:r>
      <w:r w:rsidR="006A61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0,0665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(в т.ч.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по угіддям: </w:t>
      </w:r>
      <w:r w:rsidR="006A61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0,0665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землі під соціально – культурними об</w:t>
      </w:r>
      <w:r w:rsidRPr="005D1D2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’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єктами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;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 зоні дії обмежень: 0,</w:t>
      </w:r>
      <w:r w:rsidR="006A61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0665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 –</w:t>
      </w:r>
      <w:r w:rsidR="006A61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умова додержання природоохоронних вимог або виконання визначених робіт; 0,0158 га – охоронна зона пам’ятки культурної спадщини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за адресою: Одеська область, Одеський район, селище </w:t>
      </w:r>
      <w:proofErr w:type="spellStart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вулиця </w:t>
      </w:r>
      <w:proofErr w:type="spellStart"/>
      <w:r w:rsidR="006A61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Т.Шевченка</w:t>
      </w:r>
      <w:proofErr w:type="spellEnd"/>
      <w:r w:rsidR="006A616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 185/1</w:t>
      </w:r>
      <w:r w:rsidRPr="00D8548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. Кадастровий номер земельної ділянки 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5123755100:02:00</w:t>
      </w:r>
      <w:r w:rsidR="0040747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</w:t>
      </w:r>
      <w:r w:rsidR="006F14B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</w:t>
      </w:r>
      <w:r w:rsidR="006A616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55</w:t>
      </w:r>
      <w:r w:rsidRPr="00D8548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D42E7B" w:rsidRDefault="00D42E7B" w:rsidP="00D42E7B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F26F2">
        <w:rPr>
          <w:sz w:val="26"/>
          <w:szCs w:val="26"/>
          <w:lang w:val="uk-UA"/>
        </w:rPr>
        <w:t>.</w:t>
      </w:r>
    </w:p>
    <w:p w:rsidR="00DD6274" w:rsidRDefault="00DD6274" w:rsidP="00B574F7">
      <w:pPr>
        <w:jc w:val="right"/>
        <w:rPr>
          <w:sz w:val="22"/>
          <w:szCs w:val="22"/>
          <w:lang w:val="uk-UA"/>
        </w:rPr>
      </w:pPr>
    </w:p>
    <w:p w:rsidR="00B574F7" w:rsidRDefault="00B574F7" w:rsidP="00B574F7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574F7" w:rsidRDefault="00B574F7" w:rsidP="00B574F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574F7" w:rsidRDefault="00B574F7" w:rsidP="00B574F7">
      <w:pPr>
        <w:jc w:val="right"/>
        <w:rPr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68192D" w:rsidRPr="00F3729F" w:rsidRDefault="0068192D" w:rsidP="000777C2">
      <w:pPr>
        <w:rPr>
          <w:sz w:val="22"/>
          <w:szCs w:val="22"/>
          <w:lang w:val="uk-UA"/>
        </w:rPr>
      </w:pPr>
    </w:p>
    <w:p w:rsidR="0068192D" w:rsidRDefault="0068192D" w:rsidP="000777C2">
      <w:pPr>
        <w:rPr>
          <w:sz w:val="22"/>
          <w:szCs w:val="22"/>
          <w:lang w:val="uk-UA"/>
        </w:rPr>
      </w:pPr>
    </w:p>
    <w:p w:rsidR="006A616E" w:rsidRDefault="006A616E" w:rsidP="000777C2">
      <w:pPr>
        <w:rPr>
          <w:sz w:val="22"/>
          <w:szCs w:val="22"/>
          <w:lang w:val="uk-UA"/>
        </w:rPr>
      </w:pPr>
    </w:p>
    <w:p w:rsidR="006A616E" w:rsidRDefault="006A616E" w:rsidP="000777C2">
      <w:pPr>
        <w:rPr>
          <w:sz w:val="22"/>
          <w:szCs w:val="22"/>
          <w:lang w:val="uk-UA"/>
        </w:rPr>
      </w:pPr>
    </w:p>
    <w:p w:rsidR="006A616E" w:rsidRDefault="006A616E" w:rsidP="000777C2">
      <w:pPr>
        <w:rPr>
          <w:sz w:val="22"/>
          <w:szCs w:val="22"/>
          <w:lang w:val="uk-UA"/>
        </w:rPr>
      </w:pPr>
    </w:p>
    <w:p w:rsidR="006A616E" w:rsidRDefault="006A616E" w:rsidP="000777C2">
      <w:pPr>
        <w:rPr>
          <w:sz w:val="22"/>
          <w:szCs w:val="22"/>
          <w:lang w:val="uk-UA"/>
        </w:rPr>
      </w:pPr>
    </w:p>
    <w:p w:rsidR="006A616E" w:rsidRDefault="006A616E" w:rsidP="000777C2">
      <w:pPr>
        <w:rPr>
          <w:sz w:val="22"/>
          <w:szCs w:val="22"/>
          <w:lang w:val="uk-UA"/>
        </w:rPr>
      </w:pPr>
    </w:p>
    <w:p w:rsidR="006A616E" w:rsidRDefault="006A616E" w:rsidP="000777C2">
      <w:pPr>
        <w:rPr>
          <w:sz w:val="22"/>
          <w:szCs w:val="22"/>
          <w:lang w:val="uk-UA"/>
        </w:rPr>
      </w:pPr>
    </w:p>
    <w:p w:rsidR="006A616E" w:rsidRPr="0004431C" w:rsidRDefault="006A616E" w:rsidP="006A616E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ПОГОДЖЕННЯ     </w:t>
      </w:r>
    </w:p>
    <w:p w:rsidR="006A616E" w:rsidRPr="0004431C" w:rsidRDefault="006A616E" w:rsidP="006A616E">
      <w:pPr>
        <w:jc w:val="center"/>
        <w:rPr>
          <w:rFonts w:eastAsia="Calibri"/>
          <w:b/>
          <w:bCs/>
          <w:sz w:val="26"/>
          <w:szCs w:val="26"/>
        </w:rPr>
      </w:pPr>
      <w:r w:rsidRPr="0004431C">
        <w:rPr>
          <w:rFonts w:eastAsia="Calibri"/>
          <w:b/>
          <w:bCs/>
          <w:sz w:val="26"/>
          <w:szCs w:val="26"/>
        </w:rPr>
        <w:t xml:space="preserve">ПРОЄКТУ РІШЕННЯ </w:t>
      </w:r>
    </w:p>
    <w:p w:rsidR="006A616E" w:rsidRPr="0004431C" w:rsidRDefault="006A616E" w:rsidP="006A616E">
      <w:pPr>
        <w:jc w:val="center"/>
        <w:rPr>
          <w:rFonts w:eastAsia="Calibri"/>
          <w:b/>
          <w:bCs/>
          <w:sz w:val="26"/>
          <w:szCs w:val="26"/>
        </w:rPr>
      </w:pPr>
    </w:p>
    <w:p w:rsidR="006A616E" w:rsidRPr="0004431C" w:rsidRDefault="006A616E" w:rsidP="006A616E">
      <w:pPr>
        <w:jc w:val="center"/>
        <w:rPr>
          <w:b/>
          <w:i/>
          <w:sz w:val="26"/>
          <w:szCs w:val="26"/>
        </w:rPr>
      </w:pPr>
    </w:p>
    <w:p w:rsidR="006A616E" w:rsidRPr="0004431C" w:rsidRDefault="006A616E" w:rsidP="006A616E">
      <w:pPr>
        <w:rPr>
          <w:rFonts w:eastAsia="Calibri"/>
          <w:b/>
          <w:bCs/>
          <w:i/>
          <w:iCs/>
          <w:sz w:val="26"/>
          <w:szCs w:val="26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Секретар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ради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__________           _________     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Новікова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С.Г.</w:t>
      </w: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</w:rPr>
      </w:pPr>
    </w:p>
    <w:p w:rsidR="006A616E" w:rsidRPr="00874B83" w:rsidRDefault="006A616E" w:rsidP="006A616E">
      <w:pP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>Н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ачальник</w:t>
      </w:r>
      <w:proofErr w:type="spellEnd"/>
    </w:p>
    <w:p w:rsidR="006A616E" w:rsidRPr="00720A3E" w:rsidRDefault="006A616E" w:rsidP="006A616E">
      <w:pPr>
        <w:rPr>
          <w:rFonts w:eastAsia="Calibri"/>
          <w:b/>
          <w:bCs/>
          <w:i/>
          <w:iCs/>
          <w:sz w:val="26"/>
          <w:szCs w:val="26"/>
          <w:lang w:val="uk-UA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правового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забезпечення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</w:rPr>
        <w:t xml:space="preserve">  __________           _________          </w:t>
      </w:r>
      <w:proofErr w:type="spellStart"/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>Анчеєва</w:t>
      </w:r>
      <w:proofErr w:type="spellEnd"/>
      <w:r>
        <w:rPr>
          <w:rFonts w:eastAsia="Calibri"/>
          <w:b/>
          <w:bCs/>
          <w:i/>
          <w:iCs/>
          <w:sz w:val="26"/>
          <w:szCs w:val="26"/>
          <w:u w:val="single"/>
          <w:lang w:val="uk-UA"/>
        </w:rPr>
        <w:t xml:space="preserve"> С.Л.</w:t>
      </w: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</w:rPr>
      </w:pPr>
    </w:p>
    <w:p w:rsidR="006A616E" w:rsidRPr="0004431C" w:rsidRDefault="006A616E" w:rsidP="006A616E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Начальник </w:t>
      </w:r>
    </w:p>
    <w:p w:rsidR="006A616E" w:rsidRPr="0004431C" w:rsidRDefault="006A616E" w:rsidP="006A616E">
      <w:pPr>
        <w:tabs>
          <w:tab w:val="left" w:pos="7560"/>
          <w:tab w:val="left" w:pos="7740"/>
        </w:tabs>
        <w:rPr>
          <w:rFonts w:eastAsia="Calibri"/>
          <w:b/>
          <w:bCs/>
          <w:i/>
          <w:iCs/>
          <w:sz w:val="26"/>
          <w:szCs w:val="26"/>
          <w:u w:val="single"/>
        </w:rPr>
      </w:pP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відділу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земельних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відносин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__________              _________        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>Малицька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</w:rPr>
        <w:t xml:space="preserve"> Ю.І.</w:t>
      </w: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   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 (дата)    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(ПІБ)</w:t>
      </w: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  <w:u w:val="single"/>
        </w:rPr>
      </w:pPr>
    </w:p>
    <w:p w:rsidR="006A616E" w:rsidRPr="0004431C" w:rsidRDefault="006A616E" w:rsidP="006A616E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Голова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постійної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комісії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з </w:t>
      </w:r>
      <w:proofErr w:type="spellStart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>питань</w:t>
      </w:r>
      <w:proofErr w:type="spellEnd"/>
      <w:r w:rsidRPr="0004431C">
        <w:rPr>
          <w:rFonts w:eastAsia="Calibri"/>
          <w:b/>
          <w:bCs/>
          <w:i/>
          <w:iCs/>
          <w:sz w:val="26"/>
          <w:szCs w:val="26"/>
          <w:u w:val="single"/>
          <w:lang w:eastAsia="en-US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земельних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відносин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</w:p>
    <w:p w:rsidR="006A616E" w:rsidRPr="0004431C" w:rsidRDefault="006A616E" w:rsidP="006A616E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proofErr w:type="spellStart"/>
      <w:r w:rsidRPr="0004431C">
        <w:rPr>
          <w:b/>
          <w:i/>
          <w:sz w:val="26"/>
          <w:szCs w:val="26"/>
          <w:u w:val="single"/>
        </w:rPr>
        <w:t>природокористування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будівництва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містобудування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та </w:t>
      </w:r>
    </w:p>
    <w:p w:rsidR="006A616E" w:rsidRPr="0004431C" w:rsidRDefault="006A616E" w:rsidP="006A616E">
      <w:pPr>
        <w:tabs>
          <w:tab w:val="left" w:pos="748"/>
        </w:tabs>
        <w:jc w:val="both"/>
        <w:rPr>
          <w:b/>
          <w:i/>
          <w:sz w:val="26"/>
          <w:szCs w:val="26"/>
          <w:u w:val="single"/>
        </w:rPr>
      </w:pPr>
      <w:proofErr w:type="spellStart"/>
      <w:r w:rsidRPr="0004431C">
        <w:rPr>
          <w:b/>
          <w:i/>
          <w:sz w:val="26"/>
          <w:szCs w:val="26"/>
          <w:u w:val="single"/>
        </w:rPr>
        <w:t>архітектури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04431C">
        <w:rPr>
          <w:b/>
          <w:i/>
          <w:sz w:val="26"/>
          <w:szCs w:val="26"/>
          <w:u w:val="single"/>
        </w:rPr>
        <w:t>охорони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04431C">
        <w:rPr>
          <w:b/>
          <w:i/>
          <w:sz w:val="26"/>
          <w:szCs w:val="26"/>
          <w:u w:val="single"/>
        </w:rPr>
        <w:t>пам’яток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та </w:t>
      </w:r>
      <w:proofErr w:type="spellStart"/>
      <w:r w:rsidRPr="0004431C">
        <w:rPr>
          <w:b/>
          <w:i/>
          <w:sz w:val="26"/>
          <w:szCs w:val="26"/>
          <w:u w:val="single"/>
        </w:rPr>
        <w:t>екології</w:t>
      </w:r>
      <w:proofErr w:type="spellEnd"/>
      <w:r w:rsidRPr="0004431C">
        <w:rPr>
          <w:b/>
          <w:i/>
          <w:sz w:val="26"/>
          <w:szCs w:val="26"/>
          <w:u w:val="single"/>
        </w:rPr>
        <w:t xml:space="preserve"> </w:t>
      </w:r>
      <w:r w:rsidRPr="0004431C">
        <w:rPr>
          <w:b/>
          <w:i/>
          <w:sz w:val="26"/>
          <w:szCs w:val="26"/>
        </w:rPr>
        <w:t xml:space="preserve">                                    </w:t>
      </w:r>
      <w:r w:rsidRPr="0004431C">
        <w:rPr>
          <w:b/>
          <w:i/>
          <w:sz w:val="26"/>
          <w:szCs w:val="26"/>
          <w:u w:val="single"/>
        </w:rPr>
        <w:t>Трофименко М.В.</w:t>
      </w:r>
    </w:p>
    <w:p w:rsidR="006A616E" w:rsidRPr="0004431C" w:rsidRDefault="006A616E" w:rsidP="006A616E">
      <w:pPr>
        <w:rPr>
          <w:rFonts w:eastAsia="Calibri"/>
          <w:b/>
          <w:bCs/>
          <w:i/>
          <w:iCs/>
          <w:sz w:val="26"/>
          <w:szCs w:val="26"/>
          <w:lang w:eastAsia="en-US"/>
        </w:rPr>
      </w:pPr>
    </w:p>
    <w:p w:rsidR="006A616E" w:rsidRPr="0004431C" w:rsidRDefault="006A616E" w:rsidP="006A616E">
      <w:pPr>
        <w:rPr>
          <w:rFonts w:eastAsia="Calibri"/>
          <w:b/>
          <w:bCs/>
          <w:i/>
          <w:iCs/>
          <w:sz w:val="26"/>
          <w:szCs w:val="26"/>
          <w:u w:val="single"/>
        </w:rPr>
      </w:pPr>
      <w:r>
        <w:rPr>
          <w:rFonts w:eastAsia="Calibri"/>
          <w:b/>
          <w:bCs/>
          <w:i/>
          <w:iCs/>
          <w:sz w:val="26"/>
          <w:szCs w:val="26"/>
        </w:rPr>
        <w:t xml:space="preserve">              </w:t>
      </w:r>
      <w:r w:rsidRPr="0004431C">
        <w:rPr>
          <w:rFonts w:eastAsia="Calibri"/>
          <w:b/>
          <w:bCs/>
          <w:i/>
          <w:iCs/>
          <w:sz w:val="26"/>
          <w:szCs w:val="26"/>
        </w:rPr>
        <w:t xml:space="preserve">                                       __________         _________                                                                           </w:t>
      </w:r>
    </w:p>
    <w:p w:rsidR="006A616E" w:rsidRDefault="006A616E" w:rsidP="006A616E">
      <w:pPr>
        <w:rPr>
          <w:rFonts w:eastAsia="Calibri"/>
          <w:i/>
          <w:iCs/>
          <w:sz w:val="26"/>
          <w:szCs w:val="26"/>
        </w:rPr>
      </w:pPr>
      <w:r w:rsidRPr="0004431C">
        <w:rPr>
          <w:rFonts w:eastAsia="Calibri"/>
          <w:i/>
          <w:iCs/>
          <w:sz w:val="26"/>
          <w:szCs w:val="26"/>
        </w:rPr>
        <w:t xml:space="preserve">   </w:t>
      </w:r>
      <w:r>
        <w:rPr>
          <w:rFonts w:eastAsia="Calibri"/>
          <w:i/>
          <w:iCs/>
          <w:sz w:val="26"/>
          <w:szCs w:val="26"/>
        </w:rPr>
        <w:t xml:space="preserve">  </w:t>
      </w:r>
      <w:r w:rsidRPr="0004431C">
        <w:rPr>
          <w:rFonts w:eastAsia="Calibri"/>
          <w:i/>
          <w:iCs/>
          <w:sz w:val="26"/>
          <w:szCs w:val="26"/>
        </w:rPr>
        <w:t xml:space="preserve"> (</w:t>
      </w:r>
      <w:proofErr w:type="gramStart"/>
      <w:r w:rsidRPr="0004431C">
        <w:rPr>
          <w:rFonts w:eastAsia="Calibri"/>
          <w:i/>
          <w:iCs/>
          <w:sz w:val="26"/>
          <w:szCs w:val="26"/>
        </w:rPr>
        <w:t xml:space="preserve">посада)   </w:t>
      </w:r>
      <w:proofErr w:type="gramEnd"/>
      <w:r w:rsidRPr="0004431C">
        <w:rPr>
          <w:rFonts w:eastAsia="Calibri"/>
          <w:i/>
          <w:iCs/>
          <w:sz w:val="26"/>
          <w:szCs w:val="26"/>
        </w:rPr>
        <w:t xml:space="preserve">                                  (дата)               (</w:t>
      </w:r>
      <w:proofErr w:type="spellStart"/>
      <w:r w:rsidRPr="0004431C">
        <w:rPr>
          <w:rFonts w:eastAsia="Calibri"/>
          <w:i/>
          <w:iCs/>
          <w:sz w:val="26"/>
          <w:szCs w:val="26"/>
        </w:rPr>
        <w:t>підпис</w:t>
      </w:r>
      <w:proofErr w:type="spellEnd"/>
      <w:r w:rsidRPr="0004431C">
        <w:rPr>
          <w:rFonts w:eastAsia="Calibri"/>
          <w:i/>
          <w:iCs/>
          <w:sz w:val="26"/>
          <w:szCs w:val="26"/>
        </w:rPr>
        <w:t>)                      (ПІБ)</w:t>
      </w:r>
    </w:p>
    <w:p w:rsidR="006A616E" w:rsidRDefault="006A616E" w:rsidP="006A616E">
      <w:pPr>
        <w:rPr>
          <w:rFonts w:eastAsia="Calibri"/>
          <w:i/>
          <w:iCs/>
          <w:sz w:val="26"/>
          <w:szCs w:val="26"/>
        </w:rPr>
      </w:pPr>
    </w:p>
    <w:p w:rsidR="006A616E" w:rsidRDefault="006A616E" w:rsidP="006A616E">
      <w:pPr>
        <w:rPr>
          <w:rFonts w:eastAsia="Calibri"/>
          <w:i/>
          <w:iCs/>
          <w:sz w:val="26"/>
          <w:szCs w:val="26"/>
        </w:rPr>
      </w:pPr>
    </w:p>
    <w:p w:rsidR="006A616E" w:rsidRPr="0004431C" w:rsidRDefault="006A616E" w:rsidP="006A616E">
      <w:pPr>
        <w:rPr>
          <w:rFonts w:eastAsia="Calibri"/>
          <w:i/>
          <w:iCs/>
          <w:sz w:val="26"/>
          <w:szCs w:val="26"/>
        </w:rPr>
      </w:pPr>
    </w:p>
    <w:p w:rsidR="006A616E" w:rsidRPr="0004431C" w:rsidRDefault="006A616E" w:rsidP="006A616E">
      <w:pPr>
        <w:rPr>
          <w:rFonts w:eastAsia="Calibri"/>
          <w:sz w:val="26"/>
          <w:szCs w:val="26"/>
        </w:rPr>
      </w:pPr>
    </w:p>
    <w:p w:rsidR="006A616E" w:rsidRPr="0004431C" w:rsidRDefault="006A616E" w:rsidP="006A616E">
      <w:pPr>
        <w:rPr>
          <w:rFonts w:eastAsia="Calibri"/>
          <w:sz w:val="26"/>
          <w:szCs w:val="26"/>
        </w:rPr>
      </w:pPr>
      <w:proofErr w:type="spellStart"/>
      <w:proofErr w:type="gramStart"/>
      <w:r w:rsidRPr="0004431C">
        <w:rPr>
          <w:rFonts w:eastAsia="Calibri"/>
          <w:sz w:val="26"/>
          <w:szCs w:val="26"/>
        </w:rPr>
        <w:t>Виконавець</w:t>
      </w:r>
      <w:proofErr w:type="spellEnd"/>
      <w:r w:rsidRPr="0004431C">
        <w:rPr>
          <w:rFonts w:eastAsia="Calibri"/>
          <w:sz w:val="26"/>
          <w:szCs w:val="26"/>
        </w:rPr>
        <w:t xml:space="preserve"> :</w:t>
      </w:r>
      <w:proofErr w:type="gramEnd"/>
      <w:r w:rsidRPr="0004431C">
        <w:rPr>
          <w:rFonts w:eastAsia="Calibri"/>
          <w:sz w:val="26"/>
          <w:szCs w:val="26"/>
        </w:rPr>
        <w:t xml:space="preserve">  ПІБ</w:t>
      </w:r>
    </w:p>
    <w:p w:rsidR="006A616E" w:rsidRPr="0004431C" w:rsidRDefault="006A616E" w:rsidP="006A616E">
      <w:pPr>
        <w:rPr>
          <w:rFonts w:eastAsia="Calibri"/>
          <w:b/>
          <w:bCs/>
          <w:i/>
          <w:iCs/>
          <w:sz w:val="26"/>
          <w:szCs w:val="26"/>
        </w:rPr>
      </w:pPr>
      <w:r w:rsidRPr="0004431C">
        <w:rPr>
          <w:rFonts w:eastAsia="Calibri"/>
          <w:b/>
          <w:bCs/>
          <w:i/>
          <w:iCs/>
          <w:sz w:val="26"/>
          <w:szCs w:val="26"/>
        </w:rPr>
        <w:t xml:space="preserve">__________          ____________       </w:t>
      </w:r>
    </w:p>
    <w:p w:rsidR="006A616E" w:rsidRPr="0004431C" w:rsidRDefault="006A616E" w:rsidP="006A616E">
      <w:pPr>
        <w:rPr>
          <w:rFonts w:eastAsia="Calibri"/>
          <w:sz w:val="26"/>
          <w:szCs w:val="26"/>
          <w:lang w:eastAsia="en-US"/>
        </w:rPr>
      </w:pPr>
      <w:proofErr w:type="spellStart"/>
      <w:r w:rsidRPr="0004431C">
        <w:rPr>
          <w:rFonts w:eastAsia="Calibri"/>
          <w:sz w:val="26"/>
          <w:szCs w:val="26"/>
          <w:lang w:eastAsia="en-US"/>
        </w:rPr>
        <w:t>Розрахунок</w:t>
      </w:r>
      <w:proofErr w:type="spellEnd"/>
      <w:r w:rsidRPr="0004431C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04431C">
        <w:rPr>
          <w:rFonts w:eastAsia="Calibri"/>
          <w:sz w:val="26"/>
          <w:szCs w:val="26"/>
          <w:lang w:eastAsia="en-US"/>
        </w:rPr>
        <w:t>розсилки</w:t>
      </w:r>
      <w:proofErr w:type="spellEnd"/>
      <w:r w:rsidRPr="0004431C">
        <w:rPr>
          <w:rFonts w:eastAsia="Calibri"/>
          <w:sz w:val="26"/>
          <w:szCs w:val="26"/>
          <w:lang w:eastAsia="en-US"/>
        </w:rPr>
        <w:t xml:space="preserve">:  </w:t>
      </w:r>
    </w:p>
    <w:p w:rsidR="006A616E" w:rsidRPr="0004431C" w:rsidRDefault="006A616E" w:rsidP="006A616E">
      <w:pPr>
        <w:rPr>
          <w:sz w:val="26"/>
          <w:szCs w:val="26"/>
        </w:rPr>
      </w:pPr>
    </w:p>
    <w:p w:rsidR="006A616E" w:rsidRPr="00A36372" w:rsidRDefault="006A616E" w:rsidP="000777C2">
      <w:pPr>
        <w:rPr>
          <w:sz w:val="22"/>
          <w:szCs w:val="22"/>
          <w:lang w:val="uk-UA"/>
        </w:rPr>
      </w:pPr>
    </w:p>
    <w:sectPr w:rsidR="006A616E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580"/>
    <w:multiLevelType w:val="hybridMultilevel"/>
    <w:tmpl w:val="646E6A5C"/>
    <w:lvl w:ilvl="0" w:tplc="AED25C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39A"/>
    <w:multiLevelType w:val="hybridMultilevel"/>
    <w:tmpl w:val="69265604"/>
    <w:lvl w:ilvl="0" w:tplc="475AA85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7598A"/>
    <w:rsid w:val="000777C2"/>
    <w:rsid w:val="000C45E7"/>
    <w:rsid w:val="000C621E"/>
    <w:rsid w:val="000D5B29"/>
    <w:rsid w:val="00105D30"/>
    <w:rsid w:val="00136C81"/>
    <w:rsid w:val="00164DFF"/>
    <w:rsid w:val="0017377E"/>
    <w:rsid w:val="001D6639"/>
    <w:rsid w:val="001D7D1E"/>
    <w:rsid w:val="001F294D"/>
    <w:rsid w:val="001F41CA"/>
    <w:rsid w:val="00246A27"/>
    <w:rsid w:val="0026382B"/>
    <w:rsid w:val="002719F6"/>
    <w:rsid w:val="002E4D1F"/>
    <w:rsid w:val="002E5E29"/>
    <w:rsid w:val="003404BE"/>
    <w:rsid w:val="00344B50"/>
    <w:rsid w:val="00354547"/>
    <w:rsid w:val="0035580D"/>
    <w:rsid w:val="00383962"/>
    <w:rsid w:val="003A1FC8"/>
    <w:rsid w:val="003A326B"/>
    <w:rsid w:val="003D7A75"/>
    <w:rsid w:val="003F26F2"/>
    <w:rsid w:val="00407470"/>
    <w:rsid w:val="00410809"/>
    <w:rsid w:val="00474667"/>
    <w:rsid w:val="00523768"/>
    <w:rsid w:val="0054005B"/>
    <w:rsid w:val="005C2C0E"/>
    <w:rsid w:val="005C6199"/>
    <w:rsid w:val="005D1D2F"/>
    <w:rsid w:val="005E463B"/>
    <w:rsid w:val="005F76A7"/>
    <w:rsid w:val="00624F74"/>
    <w:rsid w:val="006730D7"/>
    <w:rsid w:val="006736D1"/>
    <w:rsid w:val="0068192D"/>
    <w:rsid w:val="00681CF9"/>
    <w:rsid w:val="00685C46"/>
    <w:rsid w:val="006A616E"/>
    <w:rsid w:val="006B0548"/>
    <w:rsid w:val="006B54EB"/>
    <w:rsid w:val="006F14B4"/>
    <w:rsid w:val="00702CD2"/>
    <w:rsid w:val="00724C8D"/>
    <w:rsid w:val="00755D91"/>
    <w:rsid w:val="00793644"/>
    <w:rsid w:val="007E2206"/>
    <w:rsid w:val="007E7096"/>
    <w:rsid w:val="00853767"/>
    <w:rsid w:val="00864F2B"/>
    <w:rsid w:val="00870429"/>
    <w:rsid w:val="00883152"/>
    <w:rsid w:val="008C64A5"/>
    <w:rsid w:val="008E6C2B"/>
    <w:rsid w:val="009065C1"/>
    <w:rsid w:val="009B0D37"/>
    <w:rsid w:val="00A121B2"/>
    <w:rsid w:val="00A251C4"/>
    <w:rsid w:val="00A36372"/>
    <w:rsid w:val="00A52307"/>
    <w:rsid w:val="00A62402"/>
    <w:rsid w:val="00A6472D"/>
    <w:rsid w:val="00A7188B"/>
    <w:rsid w:val="00AA0B98"/>
    <w:rsid w:val="00AD23ED"/>
    <w:rsid w:val="00B574F7"/>
    <w:rsid w:val="00B7558D"/>
    <w:rsid w:val="00B84F71"/>
    <w:rsid w:val="00B90ECC"/>
    <w:rsid w:val="00B91F37"/>
    <w:rsid w:val="00BF4F71"/>
    <w:rsid w:val="00C029FA"/>
    <w:rsid w:val="00C261A4"/>
    <w:rsid w:val="00C623E4"/>
    <w:rsid w:val="00C82A6C"/>
    <w:rsid w:val="00C943AE"/>
    <w:rsid w:val="00C966A6"/>
    <w:rsid w:val="00CC1A4E"/>
    <w:rsid w:val="00CC48E9"/>
    <w:rsid w:val="00D15FC5"/>
    <w:rsid w:val="00D16E5E"/>
    <w:rsid w:val="00D42E7B"/>
    <w:rsid w:val="00D85487"/>
    <w:rsid w:val="00D90333"/>
    <w:rsid w:val="00DA0E9E"/>
    <w:rsid w:val="00DB1EEC"/>
    <w:rsid w:val="00DD4CC8"/>
    <w:rsid w:val="00DD6274"/>
    <w:rsid w:val="00DE6DBC"/>
    <w:rsid w:val="00E336A4"/>
    <w:rsid w:val="00E535A5"/>
    <w:rsid w:val="00E71759"/>
    <w:rsid w:val="00ED7EA7"/>
    <w:rsid w:val="00EF6F3D"/>
    <w:rsid w:val="00F07B41"/>
    <w:rsid w:val="00F26452"/>
    <w:rsid w:val="00F3729F"/>
    <w:rsid w:val="00F568F8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8F0B6"/>
  <w15:docId w15:val="{18C60323-BAE9-4287-ADF7-3315FE78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4B23-4EB2-4761-9CEC-C39615A1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2024-09-24T11:51:00Z</cp:lastPrinted>
  <dcterms:created xsi:type="dcterms:W3CDTF">2024-10-25T09:01:00Z</dcterms:created>
  <dcterms:modified xsi:type="dcterms:W3CDTF">2024-12-02T14:42:00Z</dcterms:modified>
</cp:coreProperties>
</file>