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7A" w:rsidRPr="00DA0E9E" w:rsidRDefault="00BE7C7A" w:rsidP="00BE7C7A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7A" w:rsidRPr="00DA0E9E" w:rsidRDefault="00BE7C7A" w:rsidP="00BE7C7A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E7C7A" w:rsidRPr="00DA0E9E" w:rsidRDefault="00BE7C7A" w:rsidP="00BE7C7A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BE7C7A" w:rsidRPr="00DA0E9E" w:rsidRDefault="00BE7C7A" w:rsidP="00BE7C7A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E7C7A" w:rsidRDefault="00BE7C7A" w:rsidP="00BE7C7A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BE7C7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>комунальної власності, що знаходяться в постійному користуванні  КНП ОСР «ОВІДІОПОЛЬСЬКА  ЛІКАРНЯ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 xml:space="preserve">обслуговування </w:t>
      </w:r>
      <w:r w:rsidR="00064AEC">
        <w:rPr>
          <w:rFonts w:ascii="Times New Roman" w:hAnsi="Times New Roman" w:cs="Times New Roman"/>
          <w:sz w:val="26"/>
          <w:szCs w:val="26"/>
          <w:lang w:val="uk-UA"/>
        </w:rPr>
        <w:t>центральної районної лікарні</w:t>
      </w:r>
    </w:p>
    <w:p w:rsidR="00354547" w:rsidRPr="00EF6F3D" w:rsidRDefault="00354547" w:rsidP="00BE7C7A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BE7C7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 xml:space="preserve">», </w:t>
      </w:r>
      <w:r w:rsidR="00246A27">
        <w:rPr>
          <w:sz w:val="26"/>
          <w:szCs w:val="26"/>
          <w:lang w:val="uk-UA"/>
        </w:rPr>
        <w:t xml:space="preserve">статті 57 Закону України «Про землеустрій», </w:t>
      </w:r>
      <w:r>
        <w:rPr>
          <w:sz w:val="26"/>
          <w:szCs w:val="26"/>
          <w:lang w:val="uk-UA"/>
        </w:rPr>
        <w:t>стат</w:t>
      </w:r>
      <w:r w:rsidR="003F26F2">
        <w:rPr>
          <w:sz w:val="26"/>
          <w:szCs w:val="26"/>
          <w:lang w:val="uk-UA"/>
        </w:rPr>
        <w:t>ей 19,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</w:t>
      </w:r>
      <w:r w:rsidR="003F26F2">
        <w:rPr>
          <w:sz w:val="26"/>
          <w:szCs w:val="26"/>
          <w:lang w:val="uk-UA"/>
        </w:rPr>
        <w:t xml:space="preserve">директора </w:t>
      </w:r>
      <w:r w:rsidR="003A1FC8">
        <w:rPr>
          <w:sz w:val="26"/>
          <w:szCs w:val="26"/>
          <w:lang w:val="uk-UA"/>
        </w:rPr>
        <w:t>КНП ОСР</w:t>
      </w:r>
      <w:r w:rsidR="003F26F2">
        <w:rPr>
          <w:sz w:val="26"/>
          <w:szCs w:val="26"/>
          <w:lang w:val="uk-UA"/>
        </w:rPr>
        <w:t xml:space="preserve"> «</w:t>
      </w:r>
      <w:r w:rsidR="003A1FC8">
        <w:rPr>
          <w:sz w:val="26"/>
          <w:szCs w:val="26"/>
          <w:lang w:val="uk-UA"/>
        </w:rPr>
        <w:t>ОВІДІОПОЛЬСЬКА ЛІКАРНЯ</w:t>
      </w:r>
      <w:r w:rsidR="003F26F2">
        <w:rPr>
          <w:sz w:val="26"/>
          <w:szCs w:val="26"/>
          <w:lang w:val="uk-UA"/>
        </w:rPr>
        <w:t xml:space="preserve">» </w:t>
      </w:r>
      <w:proofErr w:type="spellStart"/>
      <w:r w:rsidR="003A1FC8">
        <w:rPr>
          <w:sz w:val="26"/>
          <w:szCs w:val="26"/>
          <w:lang w:val="uk-UA"/>
        </w:rPr>
        <w:t>Літвінчука</w:t>
      </w:r>
      <w:proofErr w:type="spellEnd"/>
      <w:r w:rsidR="003A1FC8">
        <w:rPr>
          <w:sz w:val="26"/>
          <w:szCs w:val="26"/>
          <w:lang w:val="uk-UA"/>
        </w:rPr>
        <w:t xml:space="preserve"> В.  від 12</w:t>
      </w:r>
      <w:r w:rsidR="00060C36">
        <w:rPr>
          <w:sz w:val="26"/>
          <w:szCs w:val="26"/>
          <w:lang w:val="uk-UA"/>
        </w:rPr>
        <w:t>.0</w:t>
      </w:r>
      <w:r w:rsidR="003F26F2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064AEC">
        <w:rPr>
          <w:sz w:val="26"/>
          <w:szCs w:val="26"/>
          <w:lang w:val="uk-UA"/>
        </w:rPr>
        <w:t>02-06/020/2954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D85487" w:rsidRDefault="00D85487" w:rsidP="00D85487">
      <w:pPr>
        <w:pStyle w:val="2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</w:t>
      </w:r>
    </w:p>
    <w:p w:rsidR="00354547" w:rsidRDefault="003F26F2" w:rsidP="00D85487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земель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комунальної власності, що знаходиться в постійному користуванні КНП ОСР «ОВІДІОПОЛЬСЬКА  ЛІКАРНЯ» 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обслуговування </w:t>
      </w:r>
      <w:r w:rsidR="00064A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центральної районної лікарні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Одеський район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смт </w:t>
      </w:r>
      <w:proofErr w:type="spellStart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вул.Т</w:t>
      </w:r>
      <w:r w:rsidR="00064A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.Шевченка</w:t>
      </w:r>
      <w:proofErr w:type="spellEnd"/>
      <w:r w:rsidR="00064A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422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D85487" w:rsidRPr="00D85487" w:rsidRDefault="00D85487" w:rsidP="00D85487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2.Здійснити державну реєстрацію права комунальної власності Овідіопольської селищної ради земельної ділянки для </w:t>
      </w:r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обслуговування будівель закладів охорони здоров’я та соціальної допомоги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03.03)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5,9991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0,</w:t>
      </w:r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2318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енергетичної системи; </w:t>
      </w:r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5,9991 га – зона охорони археологічного культурного шару; 5,9991 га – водоохоронна зона; 5,9991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 1,5794 га – санітарно-захисна зона навколо об’єкта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 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смт </w:t>
      </w:r>
      <w:proofErr w:type="spellStart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відіополь</w:t>
      </w:r>
      <w:proofErr w:type="spellEnd"/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вулиця Т.</w:t>
      </w:r>
      <w:r w:rsidR="00BE7C7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064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Шевченка, 422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</w:t>
      </w:r>
      <w:r w:rsidR="00064A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4:1658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D8548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64AEC"/>
    <w:rsid w:val="0007598A"/>
    <w:rsid w:val="000D5B29"/>
    <w:rsid w:val="00105D30"/>
    <w:rsid w:val="00136C81"/>
    <w:rsid w:val="0017377E"/>
    <w:rsid w:val="001F294D"/>
    <w:rsid w:val="001F41CA"/>
    <w:rsid w:val="00246A27"/>
    <w:rsid w:val="0026382B"/>
    <w:rsid w:val="002719F6"/>
    <w:rsid w:val="002E4D1F"/>
    <w:rsid w:val="003404BE"/>
    <w:rsid w:val="00354547"/>
    <w:rsid w:val="003A1FC8"/>
    <w:rsid w:val="003A326B"/>
    <w:rsid w:val="003D7A75"/>
    <w:rsid w:val="003F26F2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BE7C7A"/>
    <w:rsid w:val="00BF4F71"/>
    <w:rsid w:val="00C029FA"/>
    <w:rsid w:val="00C261A4"/>
    <w:rsid w:val="00C623E4"/>
    <w:rsid w:val="00C943AE"/>
    <w:rsid w:val="00CA07D0"/>
    <w:rsid w:val="00D15FC5"/>
    <w:rsid w:val="00D85487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6FA56"/>
  <w15:docId w15:val="{E7645A1D-7C2E-4ABD-B811-39F01EF5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2394-2695-4B96-9A4C-A2209893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2023-09-19T11:48:00Z</cp:lastPrinted>
  <dcterms:created xsi:type="dcterms:W3CDTF">2023-11-20T08:09:00Z</dcterms:created>
  <dcterms:modified xsi:type="dcterms:W3CDTF">2023-11-21T09:27:00Z</dcterms:modified>
</cp:coreProperties>
</file>