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A3" w:rsidRPr="000B43B3" w:rsidRDefault="008A28A3" w:rsidP="008A28A3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8A3" w:rsidRPr="000B43B3" w:rsidRDefault="008A28A3" w:rsidP="008A28A3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8A28A3" w:rsidRPr="000B43B3" w:rsidRDefault="008A28A3" w:rsidP="008A28A3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8A28A3" w:rsidRPr="000B43B3" w:rsidRDefault="008A28A3" w:rsidP="008A28A3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8A28A3" w:rsidRPr="000B43B3" w:rsidRDefault="008A28A3" w:rsidP="008A28A3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FB33ED" w:rsidP="008A28A3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селищної ради від 18 травня 2023 року № 1131-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FB33E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35454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354547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35454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354547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="0035454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 w:rsidR="00354547"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="0035454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AC3738">
        <w:rPr>
          <w:rFonts w:ascii="Times New Roman" w:hAnsi="Times New Roman" w:cs="Times New Roman"/>
          <w:sz w:val="26"/>
          <w:szCs w:val="26"/>
          <w:lang w:val="uk-UA"/>
        </w:rPr>
        <w:t>Жук Т.В. та Жуку А.М.</w:t>
      </w:r>
      <w:r w:rsidR="0035454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Pr="00EF6F3D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8A28A3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8A28A3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AC3738">
        <w:rPr>
          <w:sz w:val="26"/>
          <w:szCs w:val="26"/>
          <w:lang w:val="uk-UA"/>
        </w:rPr>
        <w:t>Жук Тетяни Володимирівни та Жука Анатолія Миколайовича</w:t>
      </w:r>
      <w:r w:rsidR="00094C78">
        <w:rPr>
          <w:sz w:val="26"/>
          <w:szCs w:val="26"/>
          <w:lang w:val="uk-UA"/>
        </w:rPr>
        <w:t xml:space="preserve">  від </w:t>
      </w:r>
      <w:r w:rsidR="00FB33ED">
        <w:rPr>
          <w:sz w:val="26"/>
          <w:szCs w:val="26"/>
          <w:lang w:val="uk-UA"/>
        </w:rPr>
        <w:t>20</w:t>
      </w:r>
      <w:r w:rsidR="00060C36">
        <w:rPr>
          <w:sz w:val="26"/>
          <w:szCs w:val="26"/>
          <w:lang w:val="uk-UA"/>
        </w:rPr>
        <w:t>.0</w:t>
      </w:r>
      <w:r w:rsidR="00FB33ED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FB33ED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FB33ED">
        <w:rPr>
          <w:sz w:val="26"/>
          <w:szCs w:val="26"/>
          <w:lang w:val="uk-UA"/>
        </w:rPr>
        <w:t>Ко</w:t>
      </w:r>
      <w:r w:rsidR="00060C36">
        <w:rPr>
          <w:sz w:val="26"/>
          <w:szCs w:val="26"/>
          <w:lang w:val="uk-UA"/>
        </w:rPr>
        <w:t>-020-</w:t>
      </w:r>
      <w:r w:rsidR="00FB33ED">
        <w:rPr>
          <w:sz w:val="26"/>
          <w:szCs w:val="26"/>
          <w:lang w:val="uk-UA"/>
        </w:rPr>
        <w:t>228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BB4843" w:rsidRDefault="00BB4843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8A28A3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  <w:r>
        <w:rPr>
          <w:b/>
          <w:bCs/>
          <w:sz w:val="26"/>
          <w:szCs w:val="26"/>
          <w:lang w:val="uk-UA"/>
        </w:rPr>
        <w:t>ВИРІШИЛА:</w:t>
      </w:r>
    </w:p>
    <w:p w:rsidR="00FB33ED" w:rsidRDefault="00FB33ED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FB33ED" w:rsidRPr="00FB33ED" w:rsidRDefault="00FB33ED" w:rsidP="00FB33ED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FB33ED">
        <w:rPr>
          <w:rFonts w:ascii="Times New Roman" w:hAnsi="Times New Roman" w:cs="Times New Roman"/>
          <w:b w:val="0"/>
          <w:bCs w:val="0"/>
          <w:i w:val="0"/>
          <w:sz w:val="26"/>
          <w:szCs w:val="26"/>
          <w:lang w:val="uk-UA"/>
        </w:rPr>
        <w:t xml:space="preserve">Внести зміни </w:t>
      </w:r>
      <w:r w:rsidRPr="00FB33E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до рішення селищної ради від 18 травня 2023 року № 1131-</w:t>
      </w:r>
      <w:r w:rsidRPr="00FB33ED">
        <w:rPr>
          <w:rFonts w:ascii="Times New Roman" w:hAnsi="Times New Roman" w:cs="Times New Roman"/>
          <w:b w:val="0"/>
          <w:i w:val="0"/>
          <w:sz w:val="26"/>
          <w:szCs w:val="26"/>
          <w:lang w:val="en-US"/>
        </w:rPr>
        <w:t>VIII</w:t>
      </w:r>
      <w:r w:rsidRPr="00FB33E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«Про затвердження технічної документації із землеустрою щодо встановлення (відновлення) меж земельної ділянки в натурі (на місцевості) громадянам України Жук Т.В. та Жуку А.М. для будівництва і обслуговування жилого будинку, господарських будівель і споруд (присадибна ділянка)»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а саме пункти 2, 3 викласти в новій редакції:</w:t>
      </w:r>
    </w:p>
    <w:p w:rsidR="00FB33ED" w:rsidRPr="00FB33ED" w:rsidRDefault="00FB33ED" w:rsidP="009D277B">
      <w:pPr>
        <w:ind w:firstLine="709"/>
        <w:jc w:val="both"/>
        <w:rPr>
          <w:bCs/>
          <w:sz w:val="26"/>
          <w:szCs w:val="26"/>
          <w:lang w:val="uk-UA"/>
        </w:rPr>
      </w:pPr>
    </w:p>
    <w:p w:rsidR="00354547" w:rsidRPr="00EF6F3D" w:rsidRDefault="00FB33ED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</w:t>
      </w:r>
      <w:r w:rsidR="00354547"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 xml:space="preserve">у </w:t>
      </w:r>
      <w:r w:rsidRPr="00FB33ED">
        <w:rPr>
          <w:b/>
          <w:sz w:val="26"/>
          <w:szCs w:val="26"/>
          <w:lang w:val="uk-UA"/>
        </w:rPr>
        <w:t>спільну сумісну</w:t>
      </w:r>
      <w:r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власність громадян</w:t>
      </w:r>
      <w:r w:rsidR="00AC3738">
        <w:rPr>
          <w:sz w:val="26"/>
          <w:szCs w:val="26"/>
          <w:lang w:val="uk-UA"/>
        </w:rPr>
        <w:t>ам</w:t>
      </w:r>
      <w:r w:rsidR="00354547" w:rsidRPr="00EF6F3D">
        <w:rPr>
          <w:sz w:val="26"/>
          <w:szCs w:val="26"/>
          <w:lang w:val="uk-UA"/>
        </w:rPr>
        <w:t xml:space="preserve"> України </w:t>
      </w:r>
      <w:r w:rsidR="00AC3738">
        <w:rPr>
          <w:sz w:val="26"/>
          <w:szCs w:val="26"/>
          <w:lang w:val="uk-UA"/>
        </w:rPr>
        <w:t>Жук Тетяні Володимирівні, Жуку Анатолію Миколайовичу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AC3738">
        <w:rPr>
          <w:sz w:val="26"/>
          <w:szCs w:val="26"/>
          <w:lang w:val="uk-UA"/>
        </w:rPr>
        <w:t>2051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AC3738">
        <w:rPr>
          <w:sz w:val="26"/>
          <w:szCs w:val="26"/>
          <w:lang w:val="uk-UA"/>
        </w:rPr>
        <w:t xml:space="preserve"> (в т.ч. 0,2051 га – умови додержання природоохоронних вимог або виконання визначених робіт)</w:t>
      </w:r>
      <w:r w:rsidR="00F26452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proofErr w:type="spellStart"/>
      <w:r w:rsidR="00AC3738">
        <w:rPr>
          <w:sz w:val="26"/>
          <w:szCs w:val="26"/>
          <w:lang w:val="uk-UA"/>
        </w:rPr>
        <w:t>с.Миколаївка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 xml:space="preserve">вулиця </w:t>
      </w:r>
      <w:r w:rsidR="00AC3738">
        <w:rPr>
          <w:sz w:val="26"/>
          <w:szCs w:val="26"/>
          <w:lang w:val="uk-UA"/>
        </w:rPr>
        <w:t>Дністровська</w:t>
      </w:r>
      <w:r w:rsidR="006B0548">
        <w:rPr>
          <w:bCs/>
          <w:iCs/>
          <w:sz w:val="26"/>
          <w:szCs w:val="26"/>
          <w:lang w:val="uk-UA"/>
        </w:rPr>
        <w:t xml:space="preserve">, </w:t>
      </w:r>
      <w:r w:rsidR="00AC3738">
        <w:rPr>
          <w:bCs/>
          <w:iCs/>
          <w:sz w:val="26"/>
          <w:szCs w:val="26"/>
          <w:lang w:val="uk-UA"/>
        </w:rPr>
        <w:t>128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AC3738">
        <w:rPr>
          <w:sz w:val="26"/>
          <w:szCs w:val="26"/>
          <w:lang w:val="uk-UA"/>
        </w:rPr>
        <w:t xml:space="preserve"> 51237825</w:t>
      </w:r>
      <w:r w:rsidR="00354547" w:rsidRPr="00EF6F3D">
        <w:rPr>
          <w:sz w:val="26"/>
          <w:szCs w:val="26"/>
          <w:lang w:val="uk-UA"/>
        </w:rPr>
        <w:t>00:02:00</w:t>
      </w:r>
      <w:r w:rsidR="00094C78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AC3738">
        <w:rPr>
          <w:sz w:val="26"/>
          <w:szCs w:val="26"/>
          <w:lang w:val="uk-UA"/>
        </w:rPr>
        <w:t>0250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AC3738">
        <w:rPr>
          <w:sz w:val="26"/>
          <w:szCs w:val="26"/>
          <w:lang w:val="uk-UA"/>
        </w:rPr>
        <w:t>ам</w:t>
      </w:r>
      <w:r w:rsidR="00A6472D">
        <w:rPr>
          <w:sz w:val="26"/>
          <w:szCs w:val="26"/>
          <w:lang w:val="uk-UA"/>
        </w:rPr>
        <w:t xml:space="preserve"> України </w:t>
      </w:r>
      <w:r w:rsidR="00AC3738">
        <w:rPr>
          <w:sz w:val="26"/>
          <w:szCs w:val="26"/>
          <w:lang w:val="uk-UA"/>
        </w:rPr>
        <w:t>Жук Т.В. та Жуку А.В</w:t>
      </w:r>
      <w:r w:rsidR="00F6051F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здійснити державну реєстрацію права </w:t>
      </w:r>
      <w:r w:rsidR="00FB33ED" w:rsidRPr="00FB33ED">
        <w:rPr>
          <w:b/>
          <w:sz w:val="26"/>
          <w:szCs w:val="26"/>
          <w:lang w:val="uk-UA"/>
        </w:rPr>
        <w:t>спільної сумісної</w:t>
      </w:r>
      <w:r w:rsidR="00FB33E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власності на земельну ділянку для будівництва і обслуговування жилого будинку, господарських будівел</w:t>
      </w:r>
      <w:r w:rsidR="00FB33ED">
        <w:rPr>
          <w:sz w:val="26"/>
          <w:szCs w:val="26"/>
          <w:lang w:val="uk-UA"/>
        </w:rPr>
        <w:t>ь і споруд (присадибна ділянка)».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294D"/>
    <w:rsid w:val="0026382B"/>
    <w:rsid w:val="002719F6"/>
    <w:rsid w:val="002E4D1F"/>
    <w:rsid w:val="003404BE"/>
    <w:rsid w:val="003500D2"/>
    <w:rsid w:val="00354547"/>
    <w:rsid w:val="003A326B"/>
    <w:rsid w:val="003D51B2"/>
    <w:rsid w:val="003D7A75"/>
    <w:rsid w:val="0054005B"/>
    <w:rsid w:val="005C2C0E"/>
    <w:rsid w:val="00681CF9"/>
    <w:rsid w:val="00685C46"/>
    <w:rsid w:val="006B0548"/>
    <w:rsid w:val="006B54EB"/>
    <w:rsid w:val="00864F2B"/>
    <w:rsid w:val="00883152"/>
    <w:rsid w:val="008A28A3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AC3738"/>
    <w:rsid w:val="00B7558D"/>
    <w:rsid w:val="00B84F71"/>
    <w:rsid w:val="00B90ECC"/>
    <w:rsid w:val="00BB4843"/>
    <w:rsid w:val="00C261A4"/>
    <w:rsid w:val="00C623E4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6051F"/>
    <w:rsid w:val="00F8518B"/>
    <w:rsid w:val="00FB1FDE"/>
    <w:rsid w:val="00F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661EE3"/>
  <w15:docId w15:val="{6F7B1DDA-66EC-4725-B603-C292E7F7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2023-04-14T11:09:00Z</cp:lastPrinted>
  <dcterms:created xsi:type="dcterms:W3CDTF">2024-03-04T12:42:00Z</dcterms:created>
  <dcterms:modified xsi:type="dcterms:W3CDTF">2024-03-21T15:06:00Z</dcterms:modified>
</cp:coreProperties>
</file>