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FE" w:rsidRPr="00C34DFE" w:rsidRDefault="00C34DFE" w:rsidP="00C34DFE">
      <w:pPr>
        <w:jc w:val="center"/>
        <w:rPr>
          <w:rFonts w:eastAsia="Calibri"/>
          <w:sz w:val="24"/>
          <w:szCs w:val="24"/>
          <w:lang w:val="uk-UA" w:eastAsia="en-US"/>
        </w:rPr>
      </w:pPr>
      <w:r w:rsidRPr="00C34DFE">
        <w:rPr>
          <w:rFonts w:eastAsia="Calibri"/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FE" w:rsidRPr="00C34DFE" w:rsidRDefault="00C34DFE" w:rsidP="00C34DF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34DFE">
        <w:rPr>
          <w:rFonts w:eastAsia="Calibri"/>
          <w:b/>
          <w:bCs/>
          <w:sz w:val="28"/>
          <w:szCs w:val="28"/>
          <w:lang w:val="uk-UA" w:eastAsia="en-US"/>
        </w:rPr>
        <w:t>У К Р А Ї Н А</w:t>
      </w:r>
    </w:p>
    <w:p w:rsidR="00C34DFE" w:rsidRPr="00C34DFE" w:rsidRDefault="00C34DFE" w:rsidP="00C34DF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34DFE">
        <w:rPr>
          <w:rFonts w:eastAsia="Calibri"/>
          <w:b/>
          <w:bCs/>
          <w:sz w:val="28"/>
          <w:szCs w:val="28"/>
          <w:lang w:val="uk-UA" w:eastAsia="en-US"/>
        </w:rPr>
        <w:t>ОВІДІОПОЛЬСЬКА  СЕЛИЩНА  РАДА</w:t>
      </w:r>
    </w:p>
    <w:p w:rsidR="00C34DFE" w:rsidRPr="00C34DFE" w:rsidRDefault="00C34DFE" w:rsidP="00C34DFE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C34DFE">
        <w:rPr>
          <w:rFonts w:eastAsia="Calibri"/>
          <w:b/>
          <w:bCs/>
          <w:sz w:val="28"/>
          <w:szCs w:val="28"/>
          <w:lang w:val="uk-UA" w:eastAsia="en-US"/>
        </w:rPr>
        <w:t xml:space="preserve">VІІІ скликання </w:t>
      </w:r>
      <w:r w:rsidRPr="00C34DFE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C34DFE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C34DFE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C34DFE">
        <w:rPr>
          <w:rFonts w:eastAsia="Calibri"/>
          <w:b/>
          <w:bCs/>
          <w:sz w:val="28"/>
          <w:szCs w:val="28"/>
          <w:lang w:val="uk-UA" w:eastAsia="en-US"/>
        </w:rPr>
        <w:t>І сесія</w:t>
      </w:r>
    </w:p>
    <w:p w:rsidR="00C34DFE" w:rsidRPr="00C34DFE" w:rsidRDefault="00C34DFE" w:rsidP="00C34DFE">
      <w:pPr>
        <w:jc w:val="center"/>
        <w:rPr>
          <w:rFonts w:eastAsia="Calibri"/>
          <w:b/>
          <w:sz w:val="22"/>
          <w:szCs w:val="22"/>
          <w:lang w:val="uk-UA" w:eastAsia="en-US"/>
        </w:rPr>
      </w:pPr>
      <w:r w:rsidRPr="00C34DFE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C34DFE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C34DFE">
        <w:rPr>
          <w:rFonts w:eastAsia="Calibri"/>
          <w:b/>
          <w:bCs/>
          <w:sz w:val="28"/>
          <w:szCs w:val="28"/>
          <w:lang w:val="uk-UA" w:eastAsia="en-US"/>
        </w:rPr>
        <w:t xml:space="preserve"> Я  ПРОЕКТ</w:t>
      </w:r>
    </w:p>
    <w:p w:rsidR="00C83EBB" w:rsidRPr="00B977A6" w:rsidRDefault="00C83EBB" w:rsidP="00C83EBB">
      <w:pPr>
        <w:rPr>
          <w:lang w:val="uk-UA"/>
        </w:rPr>
      </w:pPr>
    </w:p>
    <w:p w:rsidR="00C83EBB" w:rsidRPr="00C34DFE" w:rsidRDefault="00C83EBB" w:rsidP="00C34DFE">
      <w:pPr>
        <w:jc w:val="center"/>
        <w:rPr>
          <w:b/>
          <w:i/>
          <w:sz w:val="26"/>
          <w:szCs w:val="26"/>
          <w:lang w:val="uk-UA"/>
        </w:rPr>
      </w:pPr>
      <w:r w:rsidRPr="00C34DFE">
        <w:rPr>
          <w:b/>
          <w:i/>
          <w:sz w:val="26"/>
          <w:szCs w:val="26"/>
          <w:lang w:val="uk-UA"/>
        </w:rPr>
        <w:t xml:space="preserve">Про затвердження детального плану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C34DFE">
        <w:rPr>
          <w:b/>
          <w:i/>
          <w:sz w:val="26"/>
          <w:szCs w:val="26"/>
          <w:lang w:val="uk-UA"/>
        </w:rPr>
        <w:t>Овідіополь</w:t>
      </w:r>
      <w:proofErr w:type="spellEnd"/>
      <w:r w:rsidRPr="00C34DFE">
        <w:rPr>
          <w:b/>
          <w:i/>
          <w:sz w:val="26"/>
          <w:szCs w:val="26"/>
          <w:lang w:val="uk-UA"/>
        </w:rPr>
        <w:t>)</w:t>
      </w:r>
    </w:p>
    <w:p w:rsidR="00C83EBB" w:rsidRPr="00C34DFE" w:rsidRDefault="00C83EBB" w:rsidP="00C83EBB">
      <w:pPr>
        <w:rPr>
          <w:sz w:val="26"/>
          <w:szCs w:val="26"/>
          <w:lang w:val="uk-UA"/>
        </w:rPr>
      </w:pPr>
    </w:p>
    <w:p w:rsidR="00C83EBB" w:rsidRPr="00C34DFE" w:rsidRDefault="00C83EBB" w:rsidP="00C34DFE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На підставі статей  26, 31 Закону України «Про місцеве самоврядування в Україні», статей 8, 10, 19, 21 Закону України «Про регулювання містобудівної документації», 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рівні», постанови Кабінету міністрів України від 01 вересня 2021 р. № 926 «Про затвердження Порядку розроблення, оновлення, внесення змін та затвердження містобудівної документації», </w:t>
      </w:r>
      <w:r w:rsidR="009879BC">
        <w:rPr>
          <w:sz w:val="26"/>
          <w:szCs w:val="26"/>
          <w:lang w:val="uk-UA"/>
        </w:rPr>
        <w:t xml:space="preserve">розглянувши </w:t>
      </w:r>
      <w:r w:rsidRPr="00C34DFE">
        <w:rPr>
          <w:sz w:val="26"/>
          <w:szCs w:val="26"/>
          <w:lang w:val="uk-UA"/>
        </w:rPr>
        <w:t xml:space="preserve">містобудівну документацію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C34DFE">
        <w:rPr>
          <w:sz w:val="26"/>
          <w:szCs w:val="26"/>
          <w:lang w:val="uk-UA"/>
        </w:rPr>
        <w:t>Овідіополь</w:t>
      </w:r>
      <w:proofErr w:type="spellEnd"/>
      <w:r w:rsidRPr="00C34DFE">
        <w:rPr>
          <w:sz w:val="26"/>
          <w:szCs w:val="26"/>
          <w:lang w:val="uk-UA"/>
        </w:rPr>
        <w:t>)», розроблену ТОВ «Бюро проектування та експертизи», враховуючи Протокол засідання архітектурно-містобудівної ради при відділі архітектури, містобудування, інфраструктури та житлово-комунального господарства № 3 від 04.04.2024 р. і Протокол громадських слухань (обговорень) щодо проекту документа державного планування та звіту про стратегічну екологічну оцінку проекту,   селищна рада</w:t>
      </w:r>
    </w:p>
    <w:p w:rsidR="00C83EBB" w:rsidRPr="00C34DFE" w:rsidRDefault="00C83EBB" w:rsidP="00C34DFE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C34DFE">
        <w:rPr>
          <w:b/>
          <w:sz w:val="26"/>
          <w:szCs w:val="26"/>
          <w:lang w:val="uk-UA"/>
        </w:rPr>
        <w:t xml:space="preserve">           ВИРІШИЛА:</w:t>
      </w:r>
    </w:p>
    <w:p w:rsidR="00C83EBB" w:rsidRPr="00C34DFE" w:rsidRDefault="00C83EBB" w:rsidP="00C34DFE">
      <w:pPr>
        <w:numPr>
          <w:ilvl w:val="0"/>
          <w:numId w:val="1"/>
        </w:numPr>
        <w:spacing w:line="360" w:lineRule="auto"/>
        <w:ind w:left="0" w:firstLine="426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Затвердити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C34DFE">
        <w:rPr>
          <w:sz w:val="26"/>
          <w:szCs w:val="26"/>
          <w:lang w:val="uk-UA"/>
        </w:rPr>
        <w:t>Овідіополь</w:t>
      </w:r>
      <w:proofErr w:type="spellEnd"/>
      <w:r w:rsidRPr="00C34DFE">
        <w:rPr>
          <w:sz w:val="26"/>
          <w:szCs w:val="26"/>
          <w:lang w:val="uk-UA"/>
        </w:rPr>
        <w:t>)», а саме: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кадастровий номер 5123755100:01:002:0182, площею 4,5759 га, 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кадастровий номер 5123755100:01:002:0183, площею 4,5758 га, 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кадастровий номер 5123755100:01:002:0184, площею 4,5760 га, 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>кадастровий номер 5123755100:01:002:0185, площею 4,5757 га,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кадастровий номер 5123755100:01:002:0186, площею 4,5757 га, </w:t>
      </w:r>
    </w:p>
    <w:p w:rsidR="00C83EBB" w:rsidRPr="00C34DFE" w:rsidRDefault="00C83EBB" w:rsidP="00C34DFE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lastRenderedPageBreak/>
        <w:t xml:space="preserve">кадастровий номер 5123755100:01:002:0187, площею 4,5759 га </w:t>
      </w:r>
    </w:p>
    <w:p w:rsidR="00C83EBB" w:rsidRPr="00C34DFE" w:rsidRDefault="00C83EBB" w:rsidP="00C34DFE">
      <w:p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та території що їх оточує відповідно до вимог чинного законодавства і території для розміщення елементів інфраструктури, що необхідна для обслуговування об’єктів містобудування, зі зміною  цільового призначення вищевказаних земельних ділянок «14.01 Для розміщення, будівництва, експлуатації та обслуговування будівель і споруд об'єктів енергогенеруючих підприємств, установ і організацій». </w:t>
      </w:r>
    </w:p>
    <w:p w:rsidR="00C83EBB" w:rsidRPr="00C34DFE" w:rsidRDefault="00C83EBB" w:rsidP="00C34DFE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>Відділу діловодства та інформаційної діяльності Овідіопольської селищної ради</w:t>
      </w:r>
    </w:p>
    <w:p w:rsidR="00C83EBB" w:rsidRPr="00C34DFE" w:rsidRDefault="00C83EBB" w:rsidP="00C34DFE">
      <w:p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оприлюднити матеріали містобудівної документації «Детальний план території </w:t>
      </w:r>
    </w:p>
    <w:p w:rsidR="00C83EBB" w:rsidRPr="00C34DFE" w:rsidRDefault="00C83EBB" w:rsidP="00C34DFE">
      <w:p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C34DFE">
        <w:rPr>
          <w:sz w:val="26"/>
          <w:szCs w:val="26"/>
          <w:lang w:val="uk-UA"/>
        </w:rPr>
        <w:t>Овідіополь</w:t>
      </w:r>
      <w:proofErr w:type="spellEnd"/>
      <w:r w:rsidRPr="00C34DFE">
        <w:rPr>
          <w:sz w:val="26"/>
          <w:szCs w:val="26"/>
          <w:lang w:val="uk-UA"/>
        </w:rPr>
        <w:t>)» відповідно до вимог чинного законодавства.</w:t>
      </w:r>
    </w:p>
    <w:p w:rsidR="00C83EBB" w:rsidRPr="00C34DFE" w:rsidRDefault="00C83EBB" w:rsidP="00C34DFE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 xml:space="preserve">Громадянці України </w:t>
      </w:r>
      <w:proofErr w:type="spellStart"/>
      <w:r w:rsidRPr="00C34DFE">
        <w:rPr>
          <w:sz w:val="26"/>
          <w:szCs w:val="26"/>
          <w:lang w:val="uk-UA"/>
        </w:rPr>
        <w:t>Баглей</w:t>
      </w:r>
      <w:proofErr w:type="spellEnd"/>
      <w:r w:rsidRPr="00C34DFE">
        <w:rPr>
          <w:sz w:val="26"/>
          <w:szCs w:val="26"/>
          <w:lang w:val="uk-UA"/>
        </w:rPr>
        <w:t xml:space="preserve"> Н.М. надати витяг з містобудівного кадастру та </w:t>
      </w:r>
    </w:p>
    <w:p w:rsidR="00C83EBB" w:rsidRPr="00C34DFE" w:rsidRDefault="00C83EBB" w:rsidP="00C34DFE">
      <w:p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>Державного земельного кадастру, відповідно до постанови Кабінету міністрів України від 01 вересня 2021 р. № 926 «Про затвердження Порядку розроблення, оновлення, внесення змін та затвердження містобудівної документації».</w:t>
      </w:r>
    </w:p>
    <w:p w:rsidR="009879BC" w:rsidRDefault="00C83EBB" w:rsidP="00C34DFE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  <w:lang w:val="uk-UA"/>
        </w:rPr>
        <w:t>Відділу архітектури, містобудування, інфраструктури та житлового-</w:t>
      </w:r>
    </w:p>
    <w:p w:rsidR="00C83EBB" w:rsidRPr="00C34DFE" w:rsidRDefault="00C83EBB" w:rsidP="00C34DFE">
      <w:p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9879BC">
        <w:rPr>
          <w:sz w:val="26"/>
          <w:szCs w:val="26"/>
          <w:lang w:val="uk-UA"/>
        </w:rPr>
        <w:t xml:space="preserve">комунального </w:t>
      </w:r>
      <w:r w:rsidRPr="00C34DFE">
        <w:rPr>
          <w:sz w:val="26"/>
          <w:szCs w:val="26"/>
          <w:lang w:val="uk-UA"/>
        </w:rPr>
        <w:t xml:space="preserve">господарства Овідіопольської селищної ради врахувати матеріали містобудівної документації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C34DFE">
        <w:rPr>
          <w:sz w:val="26"/>
          <w:szCs w:val="26"/>
          <w:lang w:val="uk-UA"/>
        </w:rPr>
        <w:t>Овідіополь</w:t>
      </w:r>
      <w:proofErr w:type="spellEnd"/>
      <w:r w:rsidRPr="00C34DFE">
        <w:rPr>
          <w:sz w:val="26"/>
          <w:szCs w:val="26"/>
          <w:lang w:val="uk-UA"/>
        </w:rPr>
        <w:t>)» при розробленні містобудівної та землевпорядної документації Овідіопольської територіальної громади.</w:t>
      </w:r>
    </w:p>
    <w:p w:rsidR="00C83EBB" w:rsidRPr="00C34DFE" w:rsidRDefault="00C83EBB" w:rsidP="00C34DFE">
      <w:pPr>
        <w:pStyle w:val="a3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sz w:val="26"/>
          <w:szCs w:val="26"/>
          <w:lang w:val="uk-UA"/>
        </w:rPr>
      </w:pPr>
      <w:r w:rsidRPr="00C34DFE">
        <w:rPr>
          <w:sz w:val="26"/>
          <w:szCs w:val="26"/>
        </w:rPr>
        <w:t xml:space="preserve">Контроль за </w:t>
      </w:r>
      <w:proofErr w:type="spellStart"/>
      <w:r w:rsidRPr="00C34DFE">
        <w:rPr>
          <w:sz w:val="26"/>
          <w:szCs w:val="26"/>
        </w:rPr>
        <w:t>виконанням</w:t>
      </w:r>
      <w:proofErr w:type="spellEnd"/>
      <w:r w:rsidRPr="00C34DFE">
        <w:rPr>
          <w:sz w:val="26"/>
          <w:szCs w:val="26"/>
        </w:rPr>
        <w:t xml:space="preserve"> </w:t>
      </w:r>
      <w:proofErr w:type="spellStart"/>
      <w:r w:rsidRPr="00C34DFE">
        <w:rPr>
          <w:sz w:val="26"/>
          <w:szCs w:val="26"/>
        </w:rPr>
        <w:t>даного</w:t>
      </w:r>
      <w:proofErr w:type="spellEnd"/>
      <w:r w:rsidRPr="00C34DFE">
        <w:rPr>
          <w:sz w:val="26"/>
          <w:szCs w:val="26"/>
        </w:rPr>
        <w:t xml:space="preserve"> </w:t>
      </w:r>
      <w:proofErr w:type="spellStart"/>
      <w:r w:rsidRPr="00C34DFE">
        <w:rPr>
          <w:sz w:val="26"/>
          <w:szCs w:val="26"/>
        </w:rPr>
        <w:t>рішення</w:t>
      </w:r>
      <w:proofErr w:type="spellEnd"/>
      <w:r w:rsidRPr="00C34DFE">
        <w:rPr>
          <w:sz w:val="26"/>
          <w:szCs w:val="26"/>
        </w:rPr>
        <w:t xml:space="preserve"> </w:t>
      </w:r>
      <w:proofErr w:type="spellStart"/>
      <w:r w:rsidRPr="00C34DFE">
        <w:rPr>
          <w:sz w:val="26"/>
          <w:szCs w:val="26"/>
        </w:rPr>
        <w:t>покласти</w:t>
      </w:r>
      <w:proofErr w:type="spellEnd"/>
      <w:r w:rsidRPr="00C34DFE">
        <w:rPr>
          <w:sz w:val="26"/>
          <w:szCs w:val="26"/>
        </w:rPr>
        <w:t xml:space="preserve"> на </w:t>
      </w:r>
      <w:proofErr w:type="spellStart"/>
      <w:r w:rsidRPr="00C34DFE">
        <w:rPr>
          <w:sz w:val="26"/>
          <w:szCs w:val="26"/>
        </w:rPr>
        <w:t>постійну</w:t>
      </w:r>
      <w:proofErr w:type="spellEnd"/>
      <w:r w:rsidRPr="00C34DFE">
        <w:rPr>
          <w:sz w:val="26"/>
          <w:szCs w:val="26"/>
        </w:rPr>
        <w:t xml:space="preserve"> </w:t>
      </w:r>
      <w:proofErr w:type="spellStart"/>
      <w:r w:rsidRPr="00C34DFE">
        <w:rPr>
          <w:sz w:val="26"/>
          <w:szCs w:val="26"/>
        </w:rPr>
        <w:t>комісію</w:t>
      </w:r>
      <w:proofErr w:type="spellEnd"/>
      <w:r w:rsidRPr="00C34DFE">
        <w:rPr>
          <w:sz w:val="26"/>
          <w:szCs w:val="26"/>
        </w:rPr>
        <w:t xml:space="preserve"> </w:t>
      </w:r>
    </w:p>
    <w:p w:rsidR="00C83EBB" w:rsidRPr="00FB4049" w:rsidRDefault="00C83EBB" w:rsidP="00C34DFE">
      <w:pPr>
        <w:spacing w:line="360" w:lineRule="auto"/>
        <w:rPr>
          <w:sz w:val="24"/>
          <w:szCs w:val="24"/>
          <w:lang w:val="uk-UA"/>
        </w:rPr>
      </w:pPr>
      <w:r w:rsidRPr="00C34DFE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       </w:t>
      </w:r>
      <w:bookmarkStart w:id="0" w:name="_GoBack"/>
      <w:bookmarkEnd w:id="0"/>
      <w:r w:rsidRPr="00C34DFE">
        <w:rPr>
          <w:sz w:val="26"/>
          <w:szCs w:val="26"/>
          <w:lang w:val="uk-UA"/>
        </w:rPr>
        <w:t xml:space="preserve">                           </w:t>
      </w:r>
      <w:r w:rsidRPr="000F32EF">
        <w:rPr>
          <w:sz w:val="24"/>
          <w:szCs w:val="24"/>
          <w:lang w:val="uk-UA"/>
        </w:rPr>
        <w:t xml:space="preserve">                                         </w:t>
      </w:r>
    </w:p>
    <w:p w:rsidR="00C34DFE" w:rsidRDefault="00C34DFE" w:rsidP="00C83EBB">
      <w:pPr>
        <w:jc w:val="right"/>
        <w:rPr>
          <w:sz w:val="22"/>
          <w:szCs w:val="22"/>
          <w:lang w:val="uk-UA"/>
        </w:rPr>
      </w:pPr>
    </w:p>
    <w:p w:rsidR="00C83EBB" w:rsidRDefault="00C83EBB" w:rsidP="00C83EB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83EBB" w:rsidRDefault="00C83EBB" w:rsidP="00C83EB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83EBB" w:rsidRDefault="00C83EBB" w:rsidP="00C83EB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83EBB" w:rsidRDefault="00C83EBB" w:rsidP="00C83EBB">
      <w:pPr>
        <w:rPr>
          <w:sz w:val="22"/>
          <w:szCs w:val="22"/>
          <w:lang w:val="uk-UA"/>
        </w:rPr>
      </w:pPr>
    </w:p>
    <w:p w:rsidR="002C6D65" w:rsidRPr="00C83EBB" w:rsidRDefault="002C6D65">
      <w:pPr>
        <w:rPr>
          <w:lang w:val="uk-UA"/>
        </w:rPr>
      </w:pPr>
    </w:p>
    <w:sectPr w:rsidR="002C6D65" w:rsidRPr="00C83EBB" w:rsidSect="00C34DF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9C7"/>
    <w:multiLevelType w:val="hybridMultilevel"/>
    <w:tmpl w:val="3EB8A236"/>
    <w:lvl w:ilvl="0" w:tplc="4B661A46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95303D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 w15:restartNumberingAfterBreak="0">
    <w:nsid w:val="3C8C7D5A"/>
    <w:multiLevelType w:val="hybridMultilevel"/>
    <w:tmpl w:val="338E2D9C"/>
    <w:lvl w:ilvl="0" w:tplc="98101DD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B"/>
    <w:rsid w:val="002C6D65"/>
    <w:rsid w:val="00574C59"/>
    <w:rsid w:val="009879BC"/>
    <w:rsid w:val="00C34DFE"/>
    <w:rsid w:val="00C8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D7B3"/>
  <w15:docId w15:val="{F7469370-43C4-4B8B-8E20-2761416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83EBB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C83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2024-04-08T06:36:00Z</dcterms:created>
  <dcterms:modified xsi:type="dcterms:W3CDTF">2024-04-17T13:22:00Z</dcterms:modified>
</cp:coreProperties>
</file>