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781B" w:rsidRPr="0015781B" w:rsidRDefault="0015781B" w:rsidP="0015781B">
      <w:pPr>
        <w:jc w:val="right"/>
        <w:rPr>
          <w:rFonts w:eastAsia="Calibri"/>
          <w:b/>
          <w:sz w:val="32"/>
          <w:szCs w:val="32"/>
          <w:lang w:val="uk-UA" w:eastAsia="en-US"/>
        </w:rPr>
      </w:pPr>
      <w:bookmarkStart w:id="0" w:name="_GoBack"/>
      <w:bookmarkEnd w:id="0"/>
    </w:p>
    <w:p w:rsidR="003F5E9B" w:rsidRPr="00622B17" w:rsidRDefault="003F5E9B" w:rsidP="003F5E9B">
      <w:pPr>
        <w:jc w:val="center"/>
        <w:rPr>
          <w:rFonts w:eastAsia="Calibri"/>
          <w:lang w:eastAsia="en-US"/>
        </w:rPr>
      </w:pPr>
      <w:r w:rsidRPr="00622B17">
        <w:rPr>
          <w:rFonts w:eastAsia="Calibri"/>
          <w:noProof/>
        </w:rPr>
        <w:drawing>
          <wp:inline distT="0" distB="0" distL="0" distR="0">
            <wp:extent cx="504825" cy="723900"/>
            <wp:effectExtent l="0" t="0" r="9525" b="0"/>
            <wp:docPr id="1" name="Рисунок 1" descr="T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SIG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4825" cy="723900"/>
                    </a:xfrm>
                    <a:prstGeom prst="rect">
                      <a:avLst/>
                    </a:prstGeom>
                    <a:noFill/>
                    <a:ln>
                      <a:noFill/>
                    </a:ln>
                  </pic:spPr>
                </pic:pic>
              </a:graphicData>
            </a:graphic>
          </wp:inline>
        </w:drawing>
      </w:r>
    </w:p>
    <w:p w:rsidR="003F5E9B" w:rsidRPr="00622B17" w:rsidRDefault="003F5E9B" w:rsidP="003F5E9B">
      <w:pPr>
        <w:jc w:val="center"/>
        <w:rPr>
          <w:rFonts w:eastAsia="Calibri"/>
          <w:b/>
          <w:bCs/>
          <w:sz w:val="28"/>
          <w:szCs w:val="28"/>
          <w:lang w:eastAsia="en-US"/>
        </w:rPr>
      </w:pPr>
      <w:r w:rsidRPr="00622B17">
        <w:rPr>
          <w:rFonts w:eastAsia="Calibri"/>
          <w:b/>
          <w:bCs/>
          <w:sz w:val="28"/>
          <w:szCs w:val="28"/>
          <w:lang w:eastAsia="en-US"/>
        </w:rPr>
        <w:t>У К Р А Ї Н А</w:t>
      </w:r>
    </w:p>
    <w:p w:rsidR="003F5E9B" w:rsidRPr="00622B17" w:rsidRDefault="003F5E9B" w:rsidP="003F5E9B">
      <w:pPr>
        <w:jc w:val="center"/>
        <w:rPr>
          <w:rFonts w:eastAsia="Calibri"/>
          <w:b/>
          <w:bCs/>
          <w:sz w:val="28"/>
          <w:szCs w:val="28"/>
          <w:lang w:eastAsia="en-US"/>
        </w:rPr>
      </w:pPr>
      <w:proofErr w:type="gramStart"/>
      <w:r w:rsidRPr="00622B17">
        <w:rPr>
          <w:rFonts w:eastAsia="Calibri"/>
          <w:b/>
          <w:bCs/>
          <w:sz w:val="28"/>
          <w:szCs w:val="28"/>
          <w:lang w:eastAsia="en-US"/>
        </w:rPr>
        <w:t>ОВІД</w:t>
      </w:r>
      <w:proofErr w:type="gramEnd"/>
      <w:r w:rsidRPr="00622B17">
        <w:rPr>
          <w:rFonts w:eastAsia="Calibri"/>
          <w:b/>
          <w:bCs/>
          <w:sz w:val="28"/>
          <w:szCs w:val="28"/>
          <w:lang w:eastAsia="en-US"/>
        </w:rPr>
        <w:t>ІОПОЛЬСЬКА  СЕЛИЩНА  РАДА</w:t>
      </w:r>
    </w:p>
    <w:p w:rsidR="003F5E9B" w:rsidRPr="00622B17" w:rsidRDefault="003F5E9B" w:rsidP="003F5E9B">
      <w:pPr>
        <w:jc w:val="center"/>
        <w:rPr>
          <w:rFonts w:eastAsia="Calibri"/>
          <w:b/>
          <w:bCs/>
          <w:sz w:val="28"/>
          <w:szCs w:val="28"/>
          <w:lang w:val="uk-UA" w:eastAsia="en-US"/>
        </w:rPr>
      </w:pPr>
      <w:r w:rsidRPr="00622B17">
        <w:rPr>
          <w:rFonts w:eastAsia="Calibri"/>
          <w:b/>
          <w:bCs/>
          <w:sz w:val="28"/>
          <w:szCs w:val="28"/>
          <w:lang w:eastAsia="en-US"/>
        </w:rPr>
        <w:t>VІІ</w:t>
      </w:r>
      <w:r w:rsidRPr="00622B17">
        <w:rPr>
          <w:rFonts w:eastAsia="Calibri"/>
          <w:b/>
          <w:bCs/>
          <w:sz w:val="28"/>
          <w:szCs w:val="28"/>
          <w:lang w:val="uk-UA" w:eastAsia="en-US"/>
        </w:rPr>
        <w:t>І</w:t>
      </w:r>
      <w:r w:rsidRPr="00622B17">
        <w:rPr>
          <w:rFonts w:eastAsia="Calibri"/>
          <w:b/>
          <w:bCs/>
          <w:sz w:val="28"/>
          <w:szCs w:val="28"/>
          <w:lang w:eastAsia="en-US"/>
        </w:rPr>
        <w:t xml:space="preserve"> </w:t>
      </w:r>
      <w:r w:rsidRPr="00622B17">
        <w:rPr>
          <w:rFonts w:eastAsia="Calibri"/>
          <w:b/>
          <w:bCs/>
          <w:sz w:val="28"/>
          <w:szCs w:val="28"/>
          <w:lang w:val="uk-UA" w:eastAsia="en-US"/>
        </w:rPr>
        <w:t>с</w:t>
      </w:r>
      <w:proofErr w:type="spellStart"/>
      <w:r w:rsidRPr="00622B17">
        <w:rPr>
          <w:rFonts w:eastAsia="Calibri"/>
          <w:b/>
          <w:bCs/>
          <w:sz w:val="28"/>
          <w:szCs w:val="28"/>
          <w:lang w:eastAsia="en-US"/>
        </w:rPr>
        <w:t>кликання</w:t>
      </w:r>
      <w:proofErr w:type="spellEnd"/>
      <w:r w:rsidRPr="00622B17">
        <w:rPr>
          <w:rFonts w:eastAsia="Calibri"/>
          <w:b/>
          <w:bCs/>
          <w:sz w:val="28"/>
          <w:szCs w:val="28"/>
          <w:lang w:eastAsia="en-US"/>
        </w:rPr>
        <w:t xml:space="preserve"> </w:t>
      </w:r>
      <w:r w:rsidR="000A4D06">
        <w:rPr>
          <w:rFonts w:eastAsia="Calibri"/>
          <w:b/>
          <w:bCs/>
          <w:sz w:val="28"/>
          <w:szCs w:val="28"/>
          <w:lang w:val="uk-UA" w:eastAsia="en-US"/>
        </w:rPr>
        <w:t>_______</w:t>
      </w:r>
      <w:r w:rsidRPr="00622B17">
        <w:rPr>
          <w:rFonts w:eastAsia="Calibri"/>
          <w:b/>
          <w:bCs/>
          <w:sz w:val="28"/>
          <w:szCs w:val="28"/>
          <w:lang w:eastAsia="en-US"/>
        </w:rPr>
        <w:t xml:space="preserve"> </w:t>
      </w:r>
      <w:proofErr w:type="spellStart"/>
      <w:r w:rsidRPr="00622B17">
        <w:rPr>
          <w:rFonts w:eastAsia="Calibri"/>
          <w:b/>
          <w:bCs/>
          <w:sz w:val="28"/>
          <w:szCs w:val="28"/>
          <w:lang w:eastAsia="en-US"/>
        </w:rPr>
        <w:t>сесія</w:t>
      </w:r>
      <w:proofErr w:type="spellEnd"/>
    </w:p>
    <w:p w:rsidR="003F5E9B" w:rsidRDefault="003F5E9B" w:rsidP="003F5E9B">
      <w:pPr>
        <w:jc w:val="center"/>
        <w:rPr>
          <w:rFonts w:eastAsia="Calibri"/>
          <w:b/>
          <w:bCs/>
          <w:sz w:val="28"/>
          <w:szCs w:val="28"/>
          <w:lang w:val="uk-UA" w:eastAsia="en-US"/>
        </w:rPr>
      </w:pPr>
      <w:r w:rsidRPr="00622B17">
        <w:rPr>
          <w:rFonts w:eastAsia="Calibri"/>
          <w:b/>
          <w:bCs/>
          <w:sz w:val="28"/>
          <w:szCs w:val="28"/>
          <w:lang w:val="uk-UA" w:eastAsia="en-US"/>
        </w:rPr>
        <w:t xml:space="preserve">Р І Ш Е Н </w:t>
      </w:r>
      <w:proofErr w:type="spellStart"/>
      <w:r w:rsidRPr="00622B17">
        <w:rPr>
          <w:rFonts w:eastAsia="Calibri"/>
          <w:b/>
          <w:bCs/>
          <w:sz w:val="28"/>
          <w:szCs w:val="28"/>
          <w:lang w:val="uk-UA" w:eastAsia="en-US"/>
        </w:rPr>
        <w:t>Н</w:t>
      </w:r>
      <w:proofErr w:type="spellEnd"/>
      <w:r w:rsidRPr="00622B17">
        <w:rPr>
          <w:rFonts w:eastAsia="Calibri"/>
          <w:b/>
          <w:bCs/>
          <w:sz w:val="28"/>
          <w:szCs w:val="28"/>
          <w:lang w:val="uk-UA" w:eastAsia="en-US"/>
        </w:rPr>
        <w:t xml:space="preserve"> Я </w:t>
      </w:r>
      <w:r>
        <w:rPr>
          <w:rFonts w:eastAsia="Calibri"/>
          <w:b/>
          <w:bCs/>
          <w:sz w:val="28"/>
          <w:szCs w:val="28"/>
          <w:lang w:val="uk-UA" w:eastAsia="en-US"/>
        </w:rPr>
        <w:t xml:space="preserve">ПРОЕКТ </w:t>
      </w:r>
    </w:p>
    <w:p w:rsidR="00475289" w:rsidRPr="000D5B29" w:rsidRDefault="00475289" w:rsidP="00475289">
      <w:pPr>
        <w:jc w:val="center"/>
        <w:rPr>
          <w:sz w:val="26"/>
          <w:szCs w:val="26"/>
          <w:lang w:val="uk-UA"/>
        </w:rPr>
      </w:pPr>
    </w:p>
    <w:p w:rsidR="00475289" w:rsidRDefault="00A16AD7" w:rsidP="00A16AD7">
      <w:pPr>
        <w:pStyle w:val="2"/>
        <w:spacing w:before="0" w:after="0"/>
        <w:jc w:val="center"/>
        <w:rPr>
          <w:rFonts w:ascii="Times New Roman" w:hAnsi="Times New Roman" w:cs="Times New Roman"/>
          <w:sz w:val="26"/>
          <w:szCs w:val="26"/>
          <w:lang w:val="uk-UA"/>
        </w:rPr>
      </w:pPr>
      <w:r w:rsidRPr="00EF6F3D">
        <w:rPr>
          <w:rFonts w:ascii="Times New Roman" w:hAnsi="Times New Roman" w:cs="Times New Roman"/>
          <w:sz w:val="26"/>
          <w:szCs w:val="26"/>
          <w:lang w:val="uk-UA"/>
        </w:rPr>
        <w:t xml:space="preserve">Про затвердження </w:t>
      </w:r>
      <w:r>
        <w:rPr>
          <w:rFonts w:ascii="Times New Roman" w:hAnsi="Times New Roman" w:cs="Times New Roman"/>
          <w:sz w:val="26"/>
          <w:szCs w:val="26"/>
          <w:lang w:val="uk-UA"/>
        </w:rPr>
        <w:t>технічної документації із</w:t>
      </w:r>
      <w:r w:rsidRPr="00EF6F3D">
        <w:rPr>
          <w:rFonts w:ascii="Times New Roman" w:hAnsi="Times New Roman" w:cs="Times New Roman"/>
          <w:sz w:val="26"/>
          <w:szCs w:val="26"/>
          <w:lang w:val="uk-UA"/>
        </w:rPr>
        <w:t xml:space="preserve"> землеустрою щодо </w:t>
      </w:r>
      <w:r>
        <w:rPr>
          <w:rFonts w:ascii="Times New Roman" w:hAnsi="Times New Roman" w:cs="Times New Roman"/>
          <w:sz w:val="26"/>
          <w:szCs w:val="26"/>
          <w:lang w:val="uk-UA"/>
        </w:rPr>
        <w:t>інвентаризації земель житлової та громадської забудови комунальної власності для будівництва та обслуговування будівель закладів освіти Овідіопольської селищної ради  (</w:t>
      </w:r>
      <w:proofErr w:type="spellStart"/>
      <w:r w:rsidR="00475289">
        <w:rPr>
          <w:rFonts w:ascii="Times New Roman" w:hAnsi="Times New Roman" w:cs="Times New Roman"/>
          <w:sz w:val="26"/>
          <w:szCs w:val="26"/>
          <w:lang w:val="uk-UA"/>
        </w:rPr>
        <w:t>адмінбудин</w:t>
      </w:r>
      <w:r>
        <w:rPr>
          <w:rFonts w:ascii="Times New Roman" w:hAnsi="Times New Roman" w:cs="Times New Roman"/>
          <w:sz w:val="26"/>
          <w:szCs w:val="26"/>
          <w:lang w:val="uk-UA"/>
        </w:rPr>
        <w:t>ок</w:t>
      </w:r>
      <w:proofErr w:type="spellEnd"/>
      <w:r w:rsidR="00475289">
        <w:rPr>
          <w:rFonts w:ascii="Times New Roman" w:hAnsi="Times New Roman" w:cs="Times New Roman"/>
          <w:sz w:val="26"/>
          <w:szCs w:val="26"/>
          <w:lang w:val="uk-UA"/>
        </w:rPr>
        <w:t xml:space="preserve"> відділу освіти </w:t>
      </w:r>
      <w:r w:rsidR="00AB5E05">
        <w:rPr>
          <w:rFonts w:ascii="Times New Roman" w:hAnsi="Times New Roman" w:cs="Times New Roman"/>
          <w:sz w:val="26"/>
          <w:szCs w:val="26"/>
          <w:lang w:val="uk-UA"/>
        </w:rPr>
        <w:t xml:space="preserve"> вул. Миру,19</w:t>
      </w:r>
      <w:r>
        <w:rPr>
          <w:rFonts w:ascii="Times New Roman" w:hAnsi="Times New Roman" w:cs="Times New Roman"/>
          <w:sz w:val="26"/>
          <w:szCs w:val="26"/>
          <w:lang w:val="uk-UA"/>
        </w:rPr>
        <w:t>)</w:t>
      </w:r>
    </w:p>
    <w:p w:rsidR="00A16AD7" w:rsidRPr="00A16AD7" w:rsidRDefault="00A16AD7" w:rsidP="00A16AD7">
      <w:pPr>
        <w:rPr>
          <w:lang w:val="uk-UA"/>
        </w:rPr>
      </w:pPr>
    </w:p>
    <w:p w:rsidR="00475289" w:rsidRDefault="00475289" w:rsidP="00475289">
      <w:pPr>
        <w:pStyle w:val="a3"/>
        <w:ind w:firstLine="709"/>
        <w:jc w:val="both"/>
        <w:rPr>
          <w:sz w:val="26"/>
          <w:szCs w:val="26"/>
          <w:lang w:val="uk-UA"/>
        </w:rPr>
      </w:pPr>
      <w:r w:rsidRPr="008E6C2B">
        <w:rPr>
          <w:sz w:val="26"/>
          <w:szCs w:val="26"/>
          <w:lang w:val="uk-UA"/>
        </w:rPr>
        <w:t xml:space="preserve">Відповідно </w:t>
      </w:r>
      <w:r w:rsidR="00A16AD7">
        <w:rPr>
          <w:sz w:val="26"/>
          <w:szCs w:val="26"/>
          <w:lang w:val="uk-UA"/>
        </w:rPr>
        <w:t xml:space="preserve">до </w:t>
      </w:r>
      <w:r w:rsidRPr="008E6C2B">
        <w:rPr>
          <w:sz w:val="26"/>
          <w:szCs w:val="26"/>
          <w:lang w:val="uk-UA"/>
        </w:rPr>
        <w:t xml:space="preserve">статті 26 Закону України «Про місцеве самоврядування в Україні», </w:t>
      </w:r>
      <w:r w:rsidR="00A16AD7" w:rsidRPr="008E6C2B">
        <w:rPr>
          <w:sz w:val="26"/>
          <w:szCs w:val="26"/>
          <w:lang w:val="uk-UA"/>
        </w:rPr>
        <w:t>статей 19, 122 Земельного кодексу України,</w:t>
      </w:r>
      <w:r w:rsidR="00A16AD7">
        <w:rPr>
          <w:sz w:val="26"/>
          <w:szCs w:val="26"/>
          <w:lang w:val="uk-UA"/>
        </w:rPr>
        <w:t xml:space="preserve"> </w:t>
      </w:r>
      <w:r w:rsidRPr="008E6C2B">
        <w:rPr>
          <w:sz w:val="26"/>
          <w:szCs w:val="26"/>
          <w:lang w:val="uk-UA"/>
        </w:rPr>
        <w:t xml:space="preserve">статті 57 Закону України «Про землеустрій», враховуючи Закон України «Про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 від 19.10.2022 року № 2698-ІХ, </w:t>
      </w:r>
      <w:r>
        <w:rPr>
          <w:sz w:val="26"/>
          <w:szCs w:val="26"/>
          <w:lang w:val="uk-UA"/>
        </w:rPr>
        <w:t>розглянувши надані документи, селищна рада</w:t>
      </w:r>
    </w:p>
    <w:p w:rsidR="00475289" w:rsidRPr="00EF6F3D" w:rsidRDefault="00475289" w:rsidP="00475289">
      <w:pPr>
        <w:pStyle w:val="a3"/>
        <w:ind w:firstLine="709"/>
        <w:jc w:val="both"/>
        <w:rPr>
          <w:sz w:val="26"/>
          <w:szCs w:val="26"/>
          <w:lang w:val="uk-UA"/>
        </w:rPr>
      </w:pPr>
    </w:p>
    <w:p w:rsidR="00475289" w:rsidRDefault="00475289" w:rsidP="00475289">
      <w:pPr>
        <w:ind w:firstLine="709"/>
        <w:jc w:val="both"/>
        <w:rPr>
          <w:b/>
          <w:bCs/>
          <w:sz w:val="26"/>
          <w:szCs w:val="26"/>
          <w:lang w:val="uk-UA"/>
        </w:rPr>
      </w:pPr>
      <w:r w:rsidRPr="00EF6F3D">
        <w:rPr>
          <w:b/>
          <w:bCs/>
          <w:sz w:val="26"/>
          <w:szCs w:val="26"/>
          <w:lang w:val="uk-UA"/>
        </w:rPr>
        <w:t>ВИРІШИЛА:</w:t>
      </w:r>
    </w:p>
    <w:p w:rsidR="00475289" w:rsidRPr="00EF6F3D" w:rsidRDefault="00475289" w:rsidP="00475289">
      <w:pPr>
        <w:ind w:firstLine="709"/>
        <w:jc w:val="both"/>
        <w:rPr>
          <w:b/>
          <w:bCs/>
          <w:sz w:val="26"/>
          <w:szCs w:val="26"/>
          <w:lang w:val="uk-UA"/>
        </w:rPr>
      </w:pPr>
    </w:p>
    <w:p w:rsidR="00475289" w:rsidRDefault="00475289" w:rsidP="00475289">
      <w:pPr>
        <w:pStyle w:val="2"/>
        <w:tabs>
          <w:tab w:val="left" w:pos="567"/>
          <w:tab w:val="left" w:pos="709"/>
        </w:tabs>
        <w:spacing w:before="0" w:after="0"/>
        <w:ind w:firstLine="426"/>
        <w:jc w:val="both"/>
        <w:rPr>
          <w:rFonts w:ascii="Times New Roman" w:hAnsi="Times New Roman" w:cs="Times New Roman"/>
          <w:b w:val="0"/>
          <w:bCs w:val="0"/>
          <w:i w:val="0"/>
          <w:iCs w:val="0"/>
          <w:sz w:val="26"/>
          <w:szCs w:val="26"/>
          <w:lang w:val="uk-UA"/>
        </w:rPr>
      </w:pPr>
      <w:r>
        <w:rPr>
          <w:rFonts w:ascii="Times New Roman" w:hAnsi="Times New Roman" w:cs="Times New Roman"/>
          <w:b w:val="0"/>
          <w:bCs w:val="0"/>
          <w:i w:val="0"/>
          <w:iCs w:val="0"/>
          <w:sz w:val="26"/>
          <w:szCs w:val="26"/>
          <w:lang w:val="uk-UA"/>
        </w:rPr>
        <w:t xml:space="preserve">    1.</w:t>
      </w:r>
      <w:r w:rsidRPr="00DB1EEC">
        <w:rPr>
          <w:rFonts w:ascii="Times New Roman" w:hAnsi="Times New Roman" w:cs="Times New Roman"/>
          <w:b w:val="0"/>
          <w:bCs w:val="0"/>
          <w:i w:val="0"/>
          <w:iCs w:val="0"/>
          <w:sz w:val="26"/>
          <w:szCs w:val="26"/>
          <w:lang w:val="uk-UA"/>
        </w:rPr>
        <w:t>Затвердити «</w:t>
      </w:r>
      <w:r>
        <w:rPr>
          <w:rFonts w:ascii="Times New Roman" w:hAnsi="Times New Roman" w:cs="Times New Roman"/>
          <w:b w:val="0"/>
          <w:bCs w:val="0"/>
          <w:i w:val="0"/>
          <w:iCs w:val="0"/>
          <w:sz w:val="26"/>
          <w:szCs w:val="26"/>
          <w:lang w:val="uk-UA"/>
        </w:rPr>
        <w:t>Т</w:t>
      </w:r>
      <w:r w:rsidRPr="00DB1EEC">
        <w:rPr>
          <w:rFonts w:ascii="Times New Roman" w:hAnsi="Times New Roman" w:cs="Times New Roman"/>
          <w:b w:val="0"/>
          <w:bCs w:val="0"/>
          <w:i w:val="0"/>
          <w:iCs w:val="0"/>
          <w:sz w:val="26"/>
          <w:szCs w:val="26"/>
          <w:lang w:val="uk-UA"/>
        </w:rPr>
        <w:t>ехнічн</w:t>
      </w:r>
      <w:r>
        <w:rPr>
          <w:rFonts w:ascii="Times New Roman" w:hAnsi="Times New Roman" w:cs="Times New Roman"/>
          <w:b w:val="0"/>
          <w:bCs w:val="0"/>
          <w:i w:val="0"/>
          <w:iCs w:val="0"/>
          <w:sz w:val="26"/>
          <w:szCs w:val="26"/>
          <w:lang w:val="uk-UA"/>
        </w:rPr>
        <w:t>у</w:t>
      </w:r>
      <w:r w:rsidRPr="00DB1EEC">
        <w:rPr>
          <w:rFonts w:ascii="Times New Roman" w:hAnsi="Times New Roman" w:cs="Times New Roman"/>
          <w:b w:val="0"/>
          <w:bCs w:val="0"/>
          <w:i w:val="0"/>
          <w:iCs w:val="0"/>
          <w:sz w:val="26"/>
          <w:szCs w:val="26"/>
          <w:lang w:val="uk-UA"/>
        </w:rPr>
        <w:t xml:space="preserve"> документаці</w:t>
      </w:r>
      <w:r>
        <w:rPr>
          <w:rFonts w:ascii="Times New Roman" w:hAnsi="Times New Roman" w:cs="Times New Roman"/>
          <w:b w:val="0"/>
          <w:bCs w:val="0"/>
          <w:i w:val="0"/>
          <w:iCs w:val="0"/>
          <w:sz w:val="26"/>
          <w:szCs w:val="26"/>
          <w:lang w:val="uk-UA"/>
        </w:rPr>
        <w:t>ю</w:t>
      </w:r>
      <w:r w:rsidRPr="00DB1EEC">
        <w:rPr>
          <w:rFonts w:ascii="Times New Roman" w:hAnsi="Times New Roman" w:cs="Times New Roman"/>
          <w:b w:val="0"/>
          <w:bCs w:val="0"/>
          <w:i w:val="0"/>
          <w:iCs w:val="0"/>
          <w:sz w:val="26"/>
          <w:szCs w:val="26"/>
          <w:lang w:val="uk-UA"/>
        </w:rPr>
        <w:t xml:space="preserve"> із землеустрою щодо </w:t>
      </w:r>
      <w:r>
        <w:rPr>
          <w:rFonts w:ascii="Times New Roman" w:hAnsi="Times New Roman" w:cs="Times New Roman"/>
          <w:b w:val="0"/>
          <w:bCs w:val="0"/>
          <w:i w:val="0"/>
          <w:iCs w:val="0"/>
          <w:sz w:val="26"/>
          <w:szCs w:val="26"/>
          <w:lang w:val="uk-UA"/>
        </w:rPr>
        <w:t>інвентаризації земель житлової та громадської забудови комунальної власност</w:t>
      </w:r>
      <w:r w:rsidR="00AB5E05">
        <w:rPr>
          <w:rFonts w:ascii="Times New Roman" w:hAnsi="Times New Roman" w:cs="Times New Roman"/>
          <w:b w:val="0"/>
          <w:bCs w:val="0"/>
          <w:i w:val="0"/>
          <w:iCs w:val="0"/>
          <w:sz w:val="26"/>
          <w:szCs w:val="26"/>
          <w:lang w:val="uk-UA"/>
        </w:rPr>
        <w:t>і</w:t>
      </w:r>
      <w:r>
        <w:rPr>
          <w:rFonts w:ascii="Times New Roman" w:hAnsi="Times New Roman" w:cs="Times New Roman"/>
          <w:b w:val="0"/>
          <w:bCs w:val="0"/>
          <w:i w:val="0"/>
          <w:iCs w:val="0"/>
          <w:sz w:val="26"/>
          <w:szCs w:val="26"/>
          <w:lang w:val="uk-UA"/>
        </w:rPr>
        <w:t xml:space="preserve"> </w:t>
      </w:r>
      <w:r w:rsidRPr="00DB1EEC">
        <w:rPr>
          <w:rFonts w:ascii="Times New Roman" w:hAnsi="Times New Roman" w:cs="Times New Roman"/>
          <w:b w:val="0"/>
          <w:bCs w:val="0"/>
          <w:i w:val="0"/>
          <w:iCs w:val="0"/>
          <w:sz w:val="26"/>
          <w:szCs w:val="26"/>
          <w:lang w:val="uk-UA"/>
        </w:rPr>
        <w:t>для</w:t>
      </w:r>
      <w:r>
        <w:rPr>
          <w:rFonts w:ascii="Times New Roman" w:hAnsi="Times New Roman" w:cs="Times New Roman"/>
          <w:b w:val="0"/>
          <w:bCs w:val="0"/>
          <w:i w:val="0"/>
          <w:iCs w:val="0"/>
          <w:sz w:val="26"/>
          <w:szCs w:val="26"/>
          <w:lang w:val="uk-UA"/>
        </w:rPr>
        <w:t xml:space="preserve"> будівництва та  обслуговування будівель закладів освіти </w:t>
      </w:r>
      <w:proofErr w:type="spellStart"/>
      <w:r>
        <w:rPr>
          <w:rFonts w:ascii="Times New Roman" w:hAnsi="Times New Roman" w:cs="Times New Roman"/>
          <w:b w:val="0"/>
          <w:bCs w:val="0"/>
          <w:i w:val="0"/>
          <w:iCs w:val="0"/>
          <w:sz w:val="26"/>
          <w:szCs w:val="26"/>
          <w:lang w:val="uk-UA"/>
        </w:rPr>
        <w:t>Овідіопольській</w:t>
      </w:r>
      <w:proofErr w:type="spellEnd"/>
      <w:r>
        <w:rPr>
          <w:rFonts w:ascii="Times New Roman" w:hAnsi="Times New Roman" w:cs="Times New Roman"/>
          <w:b w:val="0"/>
          <w:bCs w:val="0"/>
          <w:i w:val="0"/>
          <w:iCs w:val="0"/>
          <w:sz w:val="26"/>
          <w:szCs w:val="26"/>
          <w:lang w:val="uk-UA"/>
        </w:rPr>
        <w:t xml:space="preserve"> селищній раді», за адресою</w:t>
      </w:r>
      <w:r w:rsidRPr="00DB1EEC">
        <w:rPr>
          <w:rFonts w:ascii="Times New Roman" w:hAnsi="Times New Roman" w:cs="Times New Roman"/>
          <w:b w:val="0"/>
          <w:bCs w:val="0"/>
          <w:i w:val="0"/>
          <w:iCs w:val="0"/>
          <w:sz w:val="26"/>
          <w:szCs w:val="26"/>
          <w:lang w:val="uk-UA"/>
        </w:rPr>
        <w:t>:</w:t>
      </w:r>
      <w:r>
        <w:rPr>
          <w:rFonts w:ascii="Times New Roman" w:hAnsi="Times New Roman" w:cs="Times New Roman"/>
          <w:b w:val="0"/>
          <w:bCs w:val="0"/>
          <w:i w:val="0"/>
          <w:iCs w:val="0"/>
          <w:sz w:val="26"/>
          <w:szCs w:val="26"/>
          <w:lang w:val="uk-UA"/>
        </w:rPr>
        <w:t xml:space="preserve"> Одеська область, Одеський район, селище </w:t>
      </w:r>
      <w:proofErr w:type="spellStart"/>
      <w:r>
        <w:rPr>
          <w:rFonts w:ascii="Times New Roman" w:hAnsi="Times New Roman" w:cs="Times New Roman"/>
          <w:b w:val="0"/>
          <w:bCs w:val="0"/>
          <w:i w:val="0"/>
          <w:iCs w:val="0"/>
          <w:sz w:val="26"/>
          <w:szCs w:val="26"/>
          <w:lang w:val="uk-UA"/>
        </w:rPr>
        <w:t>Овідіополь</w:t>
      </w:r>
      <w:proofErr w:type="spellEnd"/>
      <w:r>
        <w:rPr>
          <w:rFonts w:ascii="Times New Roman" w:hAnsi="Times New Roman" w:cs="Times New Roman"/>
          <w:b w:val="0"/>
          <w:bCs w:val="0"/>
          <w:i w:val="0"/>
          <w:iCs w:val="0"/>
          <w:sz w:val="26"/>
          <w:szCs w:val="26"/>
          <w:lang w:val="uk-UA"/>
        </w:rPr>
        <w:t>, вул. Миру, 19</w:t>
      </w:r>
      <w:r w:rsidR="000A4D06">
        <w:rPr>
          <w:rFonts w:ascii="Times New Roman" w:hAnsi="Times New Roman" w:cs="Times New Roman"/>
          <w:b w:val="0"/>
          <w:bCs w:val="0"/>
          <w:i w:val="0"/>
          <w:iCs w:val="0"/>
          <w:sz w:val="26"/>
          <w:szCs w:val="26"/>
          <w:lang w:val="uk-UA"/>
        </w:rPr>
        <w:t>»</w:t>
      </w:r>
      <w:r w:rsidRPr="00DB1EEC">
        <w:rPr>
          <w:rFonts w:ascii="Times New Roman" w:hAnsi="Times New Roman" w:cs="Times New Roman"/>
          <w:b w:val="0"/>
          <w:bCs w:val="0"/>
          <w:i w:val="0"/>
          <w:iCs w:val="0"/>
          <w:sz w:val="26"/>
          <w:szCs w:val="26"/>
          <w:lang w:val="uk-UA"/>
        </w:rPr>
        <w:t>.</w:t>
      </w:r>
      <w:r>
        <w:rPr>
          <w:rFonts w:ascii="Times New Roman" w:hAnsi="Times New Roman" w:cs="Times New Roman"/>
          <w:b w:val="0"/>
          <w:bCs w:val="0"/>
          <w:i w:val="0"/>
          <w:iCs w:val="0"/>
          <w:sz w:val="26"/>
          <w:szCs w:val="26"/>
          <w:lang w:val="uk-UA"/>
        </w:rPr>
        <w:t xml:space="preserve"> </w:t>
      </w:r>
    </w:p>
    <w:p w:rsidR="00475289" w:rsidRPr="00D85487" w:rsidRDefault="00475289" w:rsidP="00475289">
      <w:pPr>
        <w:pStyle w:val="2"/>
        <w:spacing w:before="0" w:after="0"/>
        <w:ind w:firstLine="708"/>
        <w:jc w:val="both"/>
        <w:rPr>
          <w:rFonts w:ascii="Times New Roman" w:hAnsi="Times New Roman" w:cs="Times New Roman"/>
          <w:b w:val="0"/>
          <w:bCs w:val="0"/>
          <w:i w:val="0"/>
          <w:iCs w:val="0"/>
          <w:sz w:val="26"/>
          <w:szCs w:val="26"/>
          <w:lang w:val="uk-UA"/>
        </w:rPr>
      </w:pPr>
      <w:r w:rsidRPr="00D85487">
        <w:rPr>
          <w:rFonts w:ascii="Times New Roman" w:hAnsi="Times New Roman" w:cs="Times New Roman"/>
          <w:b w:val="0"/>
          <w:i w:val="0"/>
          <w:sz w:val="26"/>
          <w:szCs w:val="26"/>
          <w:lang w:val="uk-UA"/>
        </w:rPr>
        <w:t>2.Здійснити державну реєстрацію права комунальної власності Овідіопольської селищної ради</w:t>
      </w:r>
      <w:r>
        <w:rPr>
          <w:rFonts w:ascii="Times New Roman" w:hAnsi="Times New Roman" w:cs="Times New Roman"/>
          <w:b w:val="0"/>
          <w:i w:val="0"/>
          <w:sz w:val="26"/>
          <w:szCs w:val="26"/>
          <w:lang w:val="uk-UA"/>
        </w:rPr>
        <w:t>,</w:t>
      </w:r>
      <w:r w:rsidRPr="00D85487">
        <w:rPr>
          <w:rFonts w:ascii="Times New Roman" w:hAnsi="Times New Roman" w:cs="Times New Roman"/>
          <w:b w:val="0"/>
          <w:i w:val="0"/>
          <w:sz w:val="26"/>
          <w:szCs w:val="26"/>
          <w:lang w:val="uk-UA"/>
        </w:rPr>
        <w:t xml:space="preserve"> земельної ділянки для будівництва та </w:t>
      </w:r>
      <w:r w:rsidRPr="00D85487">
        <w:rPr>
          <w:rFonts w:ascii="Times New Roman" w:hAnsi="Times New Roman" w:cs="Times New Roman"/>
          <w:b w:val="0"/>
          <w:bCs w:val="0"/>
          <w:i w:val="0"/>
          <w:iCs w:val="0"/>
          <w:sz w:val="26"/>
          <w:szCs w:val="26"/>
          <w:lang w:val="uk-UA"/>
        </w:rPr>
        <w:t xml:space="preserve">обслуговування будівель закладів </w:t>
      </w:r>
      <w:r>
        <w:rPr>
          <w:rFonts w:ascii="Times New Roman" w:hAnsi="Times New Roman" w:cs="Times New Roman"/>
          <w:b w:val="0"/>
          <w:bCs w:val="0"/>
          <w:i w:val="0"/>
          <w:iCs w:val="0"/>
          <w:sz w:val="26"/>
          <w:szCs w:val="26"/>
          <w:lang w:val="uk-UA"/>
        </w:rPr>
        <w:t>освіти (</w:t>
      </w:r>
      <w:r w:rsidRPr="00D85487">
        <w:rPr>
          <w:rFonts w:ascii="Times New Roman" w:hAnsi="Times New Roman" w:cs="Times New Roman"/>
          <w:b w:val="0"/>
          <w:i w:val="0"/>
          <w:sz w:val="26"/>
          <w:szCs w:val="26"/>
          <w:lang w:val="uk-UA"/>
        </w:rPr>
        <w:t>КВЦПЗ</w:t>
      </w:r>
      <w:r>
        <w:rPr>
          <w:rFonts w:ascii="Times New Roman" w:hAnsi="Times New Roman" w:cs="Times New Roman"/>
          <w:b w:val="0"/>
          <w:bCs w:val="0"/>
          <w:i w:val="0"/>
          <w:iCs w:val="0"/>
          <w:sz w:val="26"/>
          <w:szCs w:val="26"/>
          <w:lang w:val="uk-UA"/>
        </w:rPr>
        <w:t xml:space="preserve"> 03.02)</w:t>
      </w:r>
      <w:r w:rsidRPr="00D85487">
        <w:rPr>
          <w:rFonts w:ascii="Times New Roman" w:hAnsi="Times New Roman" w:cs="Times New Roman"/>
          <w:b w:val="0"/>
          <w:bCs w:val="0"/>
          <w:i w:val="0"/>
          <w:iCs w:val="0"/>
          <w:sz w:val="26"/>
          <w:szCs w:val="26"/>
          <w:lang w:val="uk-UA"/>
        </w:rPr>
        <w:t xml:space="preserve"> </w:t>
      </w:r>
      <w:r w:rsidRPr="00D85487">
        <w:rPr>
          <w:rFonts w:ascii="Times New Roman" w:hAnsi="Times New Roman" w:cs="Times New Roman"/>
          <w:b w:val="0"/>
          <w:i w:val="0"/>
          <w:sz w:val="26"/>
          <w:szCs w:val="26"/>
          <w:lang w:val="uk-UA"/>
        </w:rPr>
        <w:t xml:space="preserve"> загальною площею </w:t>
      </w:r>
      <w:r>
        <w:rPr>
          <w:rFonts w:ascii="Times New Roman" w:hAnsi="Times New Roman" w:cs="Times New Roman"/>
          <w:b w:val="0"/>
          <w:i w:val="0"/>
          <w:sz w:val="26"/>
          <w:szCs w:val="26"/>
          <w:lang w:val="uk-UA"/>
        </w:rPr>
        <w:t>0,0687</w:t>
      </w:r>
      <w:r w:rsidRPr="00D85487">
        <w:rPr>
          <w:rFonts w:ascii="Times New Roman" w:hAnsi="Times New Roman" w:cs="Times New Roman"/>
          <w:b w:val="0"/>
          <w:i w:val="0"/>
          <w:sz w:val="26"/>
          <w:szCs w:val="26"/>
          <w:lang w:val="uk-UA"/>
        </w:rPr>
        <w:t xml:space="preserve"> га (в т.ч. </w:t>
      </w:r>
      <w:r>
        <w:rPr>
          <w:rFonts w:ascii="Times New Roman" w:hAnsi="Times New Roman" w:cs="Times New Roman"/>
          <w:b w:val="0"/>
          <w:i w:val="0"/>
          <w:sz w:val="26"/>
          <w:szCs w:val="26"/>
          <w:lang w:val="uk-UA"/>
        </w:rPr>
        <w:t>по угіддям: 0,0687</w:t>
      </w:r>
      <w:r w:rsidRPr="00D85487">
        <w:rPr>
          <w:rFonts w:ascii="Times New Roman" w:hAnsi="Times New Roman" w:cs="Times New Roman"/>
          <w:b w:val="0"/>
          <w:i w:val="0"/>
          <w:sz w:val="26"/>
          <w:szCs w:val="26"/>
          <w:lang w:val="uk-UA"/>
        </w:rPr>
        <w:t xml:space="preserve"> га – </w:t>
      </w:r>
      <w:r>
        <w:rPr>
          <w:rFonts w:ascii="Times New Roman" w:hAnsi="Times New Roman" w:cs="Times New Roman"/>
          <w:b w:val="0"/>
          <w:i w:val="0"/>
          <w:sz w:val="26"/>
          <w:szCs w:val="26"/>
          <w:lang w:val="uk-UA"/>
        </w:rPr>
        <w:t>землі під соціально – культурними об</w:t>
      </w:r>
      <w:r w:rsidRPr="005D1D2F">
        <w:rPr>
          <w:rFonts w:ascii="Times New Roman" w:hAnsi="Times New Roman" w:cs="Times New Roman"/>
          <w:b w:val="0"/>
          <w:i w:val="0"/>
          <w:sz w:val="26"/>
          <w:szCs w:val="26"/>
          <w:lang w:val="uk-UA"/>
        </w:rPr>
        <w:t>’</w:t>
      </w:r>
      <w:r>
        <w:rPr>
          <w:rFonts w:ascii="Times New Roman" w:hAnsi="Times New Roman" w:cs="Times New Roman"/>
          <w:b w:val="0"/>
          <w:i w:val="0"/>
          <w:sz w:val="26"/>
          <w:szCs w:val="26"/>
          <w:lang w:val="uk-UA"/>
        </w:rPr>
        <w:t>єктами</w:t>
      </w:r>
      <w:r w:rsidRPr="00D85487">
        <w:rPr>
          <w:rFonts w:ascii="Times New Roman" w:hAnsi="Times New Roman" w:cs="Times New Roman"/>
          <w:b w:val="0"/>
          <w:i w:val="0"/>
          <w:sz w:val="26"/>
          <w:szCs w:val="26"/>
          <w:lang w:val="uk-UA"/>
        </w:rPr>
        <w:t xml:space="preserve">; </w:t>
      </w:r>
      <w:r>
        <w:rPr>
          <w:rFonts w:ascii="Times New Roman" w:hAnsi="Times New Roman" w:cs="Times New Roman"/>
          <w:b w:val="0"/>
          <w:i w:val="0"/>
          <w:sz w:val="26"/>
          <w:szCs w:val="26"/>
          <w:lang w:val="uk-UA"/>
        </w:rPr>
        <w:t>в зоні дії обмежень: 0,0263</w:t>
      </w:r>
      <w:r w:rsidRPr="00D85487">
        <w:rPr>
          <w:rFonts w:ascii="Times New Roman" w:hAnsi="Times New Roman" w:cs="Times New Roman"/>
          <w:b w:val="0"/>
          <w:i w:val="0"/>
          <w:sz w:val="26"/>
          <w:szCs w:val="26"/>
          <w:lang w:val="uk-UA"/>
        </w:rPr>
        <w:t xml:space="preserve"> га – </w:t>
      </w:r>
      <w:r>
        <w:rPr>
          <w:rFonts w:ascii="Times New Roman" w:hAnsi="Times New Roman" w:cs="Times New Roman"/>
          <w:b w:val="0"/>
          <w:i w:val="0"/>
          <w:sz w:val="26"/>
          <w:szCs w:val="26"/>
          <w:lang w:val="uk-UA"/>
        </w:rPr>
        <w:t>охоронна зона навколо (уздовж) об’єкта енергетичної системи;</w:t>
      </w:r>
      <w:r w:rsidRPr="00D85487">
        <w:rPr>
          <w:rFonts w:ascii="Times New Roman" w:hAnsi="Times New Roman" w:cs="Times New Roman"/>
          <w:b w:val="0"/>
          <w:i w:val="0"/>
          <w:sz w:val="26"/>
          <w:szCs w:val="26"/>
          <w:lang w:val="uk-UA"/>
        </w:rPr>
        <w:t xml:space="preserve"> </w:t>
      </w:r>
      <w:r>
        <w:rPr>
          <w:rFonts w:ascii="Times New Roman" w:hAnsi="Times New Roman" w:cs="Times New Roman"/>
          <w:b w:val="0"/>
          <w:i w:val="0"/>
          <w:sz w:val="26"/>
          <w:szCs w:val="26"/>
          <w:lang w:val="uk-UA"/>
        </w:rPr>
        <w:t xml:space="preserve">0,0182 га - </w:t>
      </w:r>
      <w:r w:rsidRPr="00D85487">
        <w:rPr>
          <w:rFonts w:ascii="Times New Roman" w:hAnsi="Times New Roman" w:cs="Times New Roman"/>
          <w:b w:val="0"/>
          <w:i w:val="0"/>
          <w:sz w:val="26"/>
          <w:szCs w:val="26"/>
          <w:lang w:val="uk-UA"/>
        </w:rPr>
        <w:t xml:space="preserve">охоронна зона </w:t>
      </w:r>
      <w:r w:rsidRPr="005D1D2F">
        <w:rPr>
          <w:rFonts w:ascii="Times New Roman" w:hAnsi="Times New Roman" w:cs="Times New Roman"/>
          <w:b w:val="0"/>
          <w:i w:val="0"/>
          <w:sz w:val="26"/>
          <w:szCs w:val="26"/>
          <w:lang w:val="uk-UA"/>
        </w:rPr>
        <w:t xml:space="preserve">навколо (уздовж) об’єкта </w:t>
      </w:r>
      <w:r w:rsidRPr="00E55A8E">
        <w:rPr>
          <w:rFonts w:ascii="Times New Roman" w:hAnsi="Times New Roman" w:cs="Times New Roman"/>
          <w:b w:val="0"/>
          <w:i w:val="0"/>
          <w:sz w:val="26"/>
          <w:szCs w:val="26"/>
          <w:lang w:val="uk-UA"/>
        </w:rPr>
        <w:t>транспорту (</w:t>
      </w:r>
      <w:r w:rsidR="00E55A8E" w:rsidRPr="00E55A8E">
        <w:rPr>
          <w:rFonts w:ascii="Times New Roman" w:hAnsi="Times New Roman" w:cs="Times New Roman"/>
          <w:b w:val="0"/>
          <w:i w:val="0"/>
          <w:sz w:val="26"/>
          <w:szCs w:val="26"/>
          <w:lang w:val="uk-UA"/>
        </w:rPr>
        <w:t>газопровід</w:t>
      </w:r>
      <w:r w:rsidRPr="00E55A8E">
        <w:rPr>
          <w:rFonts w:ascii="Times New Roman" w:hAnsi="Times New Roman" w:cs="Times New Roman"/>
          <w:b w:val="0"/>
          <w:i w:val="0"/>
          <w:sz w:val="26"/>
          <w:szCs w:val="26"/>
          <w:lang w:val="uk-UA"/>
        </w:rPr>
        <w:t>); 0,</w:t>
      </w:r>
      <w:r>
        <w:rPr>
          <w:rFonts w:ascii="Times New Roman" w:hAnsi="Times New Roman" w:cs="Times New Roman"/>
          <w:b w:val="0"/>
          <w:i w:val="0"/>
          <w:sz w:val="26"/>
          <w:szCs w:val="26"/>
          <w:lang w:val="uk-UA"/>
        </w:rPr>
        <w:t>0687 га – зона регулювання забудови; 0,0687</w:t>
      </w:r>
      <w:r w:rsidRPr="00D85487">
        <w:rPr>
          <w:rFonts w:ascii="Times New Roman" w:hAnsi="Times New Roman" w:cs="Times New Roman"/>
          <w:b w:val="0"/>
          <w:i w:val="0"/>
          <w:sz w:val="26"/>
          <w:szCs w:val="26"/>
          <w:lang w:val="uk-UA"/>
        </w:rPr>
        <w:t xml:space="preserve"> га – умова додержання природоохоронних вимог або виконання визначених робіт) </w:t>
      </w:r>
      <w:r>
        <w:rPr>
          <w:rFonts w:ascii="Times New Roman" w:hAnsi="Times New Roman" w:cs="Times New Roman"/>
          <w:b w:val="0"/>
          <w:i w:val="0"/>
          <w:sz w:val="26"/>
          <w:szCs w:val="26"/>
          <w:lang w:val="uk-UA"/>
        </w:rPr>
        <w:t xml:space="preserve">за адресою: Одеська область, Одеський район, селище </w:t>
      </w:r>
      <w:proofErr w:type="spellStart"/>
      <w:r>
        <w:rPr>
          <w:rFonts w:ascii="Times New Roman" w:hAnsi="Times New Roman" w:cs="Times New Roman"/>
          <w:b w:val="0"/>
          <w:i w:val="0"/>
          <w:sz w:val="26"/>
          <w:szCs w:val="26"/>
          <w:lang w:val="uk-UA"/>
        </w:rPr>
        <w:t>Овідіополь</w:t>
      </w:r>
      <w:proofErr w:type="spellEnd"/>
      <w:r>
        <w:rPr>
          <w:rFonts w:ascii="Times New Roman" w:hAnsi="Times New Roman" w:cs="Times New Roman"/>
          <w:b w:val="0"/>
          <w:i w:val="0"/>
          <w:sz w:val="26"/>
          <w:szCs w:val="26"/>
          <w:lang w:val="uk-UA"/>
        </w:rPr>
        <w:t>, вулиця Миру, 19</w:t>
      </w:r>
      <w:r w:rsidRPr="00D85487">
        <w:rPr>
          <w:rFonts w:ascii="Times New Roman" w:hAnsi="Times New Roman" w:cs="Times New Roman"/>
          <w:b w:val="0"/>
          <w:i w:val="0"/>
          <w:sz w:val="26"/>
          <w:szCs w:val="26"/>
          <w:lang w:val="uk-UA"/>
        </w:rPr>
        <w:t xml:space="preserve">. Кадастровий номер земельної ділянки </w:t>
      </w:r>
      <w:r w:rsidRPr="00D85487">
        <w:rPr>
          <w:rFonts w:ascii="Times New Roman" w:hAnsi="Times New Roman" w:cs="Times New Roman"/>
          <w:b w:val="0"/>
          <w:bCs w:val="0"/>
          <w:i w:val="0"/>
          <w:iCs w:val="0"/>
          <w:sz w:val="26"/>
          <w:szCs w:val="26"/>
          <w:lang w:val="uk-UA"/>
        </w:rPr>
        <w:t>5123755100:02:00</w:t>
      </w:r>
      <w:r>
        <w:rPr>
          <w:rFonts w:ascii="Times New Roman" w:hAnsi="Times New Roman" w:cs="Times New Roman"/>
          <w:b w:val="0"/>
          <w:bCs w:val="0"/>
          <w:i w:val="0"/>
          <w:iCs w:val="0"/>
          <w:sz w:val="26"/>
          <w:szCs w:val="26"/>
          <w:lang w:val="uk-UA"/>
        </w:rPr>
        <w:t>3</w:t>
      </w:r>
      <w:r w:rsidRPr="00D85487">
        <w:rPr>
          <w:rFonts w:ascii="Times New Roman" w:hAnsi="Times New Roman" w:cs="Times New Roman"/>
          <w:b w:val="0"/>
          <w:bCs w:val="0"/>
          <w:i w:val="0"/>
          <w:iCs w:val="0"/>
          <w:sz w:val="26"/>
          <w:szCs w:val="26"/>
          <w:lang w:val="uk-UA"/>
        </w:rPr>
        <w:t>:</w:t>
      </w:r>
      <w:r>
        <w:rPr>
          <w:rFonts w:ascii="Times New Roman" w:hAnsi="Times New Roman" w:cs="Times New Roman"/>
          <w:b w:val="0"/>
          <w:bCs w:val="0"/>
          <w:i w:val="0"/>
          <w:iCs w:val="0"/>
          <w:sz w:val="26"/>
          <w:szCs w:val="26"/>
          <w:lang w:val="uk-UA"/>
        </w:rPr>
        <w:t>1247</w:t>
      </w:r>
      <w:r w:rsidRPr="00D85487">
        <w:rPr>
          <w:rFonts w:ascii="Times New Roman" w:hAnsi="Times New Roman" w:cs="Times New Roman"/>
          <w:b w:val="0"/>
          <w:bCs w:val="0"/>
          <w:i w:val="0"/>
          <w:iCs w:val="0"/>
          <w:sz w:val="26"/>
          <w:szCs w:val="26"/>
          <w:lang w:val="uk-UA"/>
        </w:rPr>
        <w:t>.</w:t>
      </w:r>
    </w:p>
    <w:p w:rsidR="00475289" w:rsidRDefault="00475289" w:rsidP="00475289">
      <w:pPr>
        <w:pStyle w:val="a3"/>
        <w:ind w:firstLine="709"/>
        <w:jc w:val="both"/>
        <w:rPr>
          <w:sz w:val="26"/>
          <w:szCs w:val="26"/>
          <w:lang w:val="uk-UA"/>
        </w:rPr>
      </w:pPr>
      <w:r>
        <w:rPr>
          <w:sz w:val="26"/>
          <w:szCs w:val="26"/>
          <w:lang w:val="uk-UA"/>
        </w:rPr>
        <w:t>3</w:t>
      </w:r>
      <w:r w:rsidRPr="00EF6F3D">
        <w:rPr>
          <w:sz w:val="26"/>
          <w:szCs w:val="26"/>
          <w:lang w:val="uk-UA"/>
        </w:rPr>
        <w:t>. Контроль за виконання</w:t>
      </w:r>
      <w:r>
        <w:rPr>
          <w:sz w:val="26"/>
          <w:szCs w:val="26"/>
          <w:lang w:val="uk-UA"/>
        </w:rPr>
        <w:t>м</w:t>
      </w:r>
      <w:r w:rsidRPr="00EF6F3D">
        <w:rPr>
          <w:sz w:val="26"/>
          <w:szCs w:val="26"/>
          <w:lang w:val="uk-UA"/>
        </w:rPr>
        <w:t xml:space="preserve"> даного рішення покласти на </w:t>
      </w:r>
      <w:r w:rsidRPr="002E4D1F">
        <w:rPr>
          <w:sz w:val="26"/>
          <w:szCs w:val="26"/>
          <w:lang w:val="uk-UA"/>
        </w:rPr>
        <w:t xml:space="preserve">постійну комісію селищної ради з питань земельних відносин, </w:t>
      </w:r>
      <w:r>
        <w:rPr>
          <w:sz w:val="26"/>
          <w:szCs w:val="26"/>
          <w:lang w:val="uk-UA"/>
        </w:rPr>
        <w:t>природокористування, будівництва, містобудування та архітектури, охорони пам’яток та екології</w:t>
      </w:r>
      <w:r w:rsidRPr="003F26F2">
        <w:rPr>
          <w:sz w:val="26"/>
          <w:szCs w:val="26"/>
          <w:lang w:val="uk-UA"/>
        </w:rPr>
        <w:t>.</w:t>
      </w:r>
    </w:p>
    <w:p w:rsidR="00475289" w:rsidRPr="000D5B29" w:rsidRDefault="00475289" w:rsidP="00475289">
      <w:pPr>
        <w:pStyle w:val="a3"/>
        <w:ind w:firstLine="709"/>
        <w:jc w:val="both"/>
        <w:rPr>
          <w:sz w:val="26"/>
          <w:szCs w:val="26"/>
          <w:lang w:val="uk-UA"/>
        </w:rPr>
      </w:pPr>
    </w:p>
    <w:p w:rsidR="00475289" w:rsidRDefault="00475289" w:rsidP="00475289">
      <w:pPr>
        <w:jc w:val="right"/>
        <w:rPr>
          <w:sz w:val="22"/>
          <w:szCs w:val="22"/>
          <w:lang w:val="uk-UA"/>
        </w:rPr>
      </w:pPr>
      <w:r w:rsidRPr="00883152">
        <w:rPr>
          <w:sz w:val="22"/>
          <w:szCs w:val="22"/>
          <w:lang w:val="uk-UA"/>
        </w:rPr>
        <w:t>Проєкт рішення підготовлено</w:t>
      </w:r>
      <w:r>
        <w:rPr>
          <w:sz w:val="22"/>
          <w:szCs w:val="22"/>
          <w:lang w:val="uk-UA"/>
        </w:rPr>
        <w:t xml:space="preserve"> </w:t>
      </w:r>
      <w:r w:rsidRPr="00883152">
        <w:rPr>
          <w:sz w:val="22"/>
          <w:szCs w:val="22"/>
          <w:lang w:val="uk-UA"/>
        </w:rPr>
        <w:t xml:space="preserve">та внесено </w:t>
      </w:r>
      <w:r>
        <w:rPr>
          <w:sz w:val="22"/>
          <w:szCs w:val="22"/>
          <w:lang w:val="uk-UA"/>
        </w:rPr>
        <w:t xml:space="preserve">постійною комісією </w:t>
      </w:r>
    </w:p>
    <w:p w:rsidR="00475289" w:rsidRDefault="00475289" w:rsidP="00475289">
      <w:pPr>
        <w:jc w:val="right"/>
        <w:rPr>
          <w:sz w:val="22"/>
          <w:szCs w:val="22"/>
          <w:lang w:val="uk-UA"/>
        </w:rPr>
      </w:pPr>
      <w:r>
        <w:rPr>
          <w:sz w:val="22"/>
          <w:szCs w:val="22"/>
          <w:lang w:val="uk-UA"/>
        </w:rPr>
        <w:t>селищної ради з питань земельних відносин, природокористування,</w:t>
      </w:r>
    </w:p>
    <w:p w:rsidR="00475289" w:rsidRDefault="00475289" w:rsidP="00475289">
      <w:pPr>
        <w:jc w:val="right"/>
        <w:rPr>
          <w:sz w:val="22"/>
          <w:szCs w:val="22"/>
          <w:lang w:val="uk-UA"/>
        </w:rPr>
      </w:pPr>
      <w:r>
        <w:rPr>
          <w:sz w:val="22"/>
          <w:szCs w:val="22"/>
          <w:lang w:val="uk-UA"/>
        </w:rPr>
        <w:t>будівництва, містобудування та архітектури, охорони пам’яток та екології</w:t>
      </w:r>
    </w:p>
    <w:p w:rsidR="00475289" w:rsidRDefault="00475289" w:rsidP="00475289">
      <w:pPr>
        <w:jc w:val="right"/>
        <w:rPr>
          <w:sz w:val="22"/>
          <w:szCs w:val="22"/>
          <w:lang w:val="uk-UA"/>
        </w:rPr>
      </w:pPr>
    </w:p>
    <w:p w:rsidR="00475289" w:rsidRDefault="00475289" w:rsidP="00475289">
      <w:pPr>
        <w:jc w:val="right"/>
        <w:rPr>
          <w:sz w:val="22"/>
          <w:szCs w:val="22"/>
          <w:lang w:val="uk-UA"/>
        </w:rPr>
      </w:pPr>
    </w:p>
    <w:p w:rsidR="0015781B" w:rsidRDefault="0015781B" w:rsidP="0015781B">
      <w:pPr>
        <w:jc w:val="center"/>
        <w:rPr>
          <w:rFonts w:eastAsia="Calibri"/>
          <w:lang w:eastAsia="en-US"/>
        </w:rPr>
      </w:pPr>
    </w:p>
    <w:p w:rsidR="0015781B" w:rsidRDefault="0015781B" w:rsidP="0015781B">
      <w:pPr>
        <w:jc w:val="center"/>
        <w:rPr>
          <w:rFonts w:eastAsia="Calibri"/>
          <w:lang w:eastAsia="en-US"/>
        </w:rPr>
      </w:pPr>
    </w:p>
    <w:p w:rsidR="0015781B" w:rsidRDefault="0015781B" w:rsidP="0015781B">
      <w:pPr>
        <w:jc w:val="center"/>
        <w:rPr>
          <w:rFonts w:eastAsia="Calibri"/>
          <w:lang w:eastAsia="en-US"/>
        </w:rPr>
      </w:pPr>
    </w:p>
    <w:p w:rsidR="0015781B" w:rsidRDefault="0015781B" w:rsidP="0015781B">
      <w:pPr>
        <w:jc w:val="center"/>
        <w:rPr>
          <w:rFonts w:eastAsia="Calibri"/>
          <w:lang w:eastAsia="en-US"/>
        </w:rPr>
      </w:pPr>
    </w:p>
    <w:sectPr w:rsidR="0015781B" w:rsidSect="00D90333">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1D7580"/>
    <w:multiLevelType w:val="hybridMultilevel"/>
    <w:tmpl w:val="646E6A5C"/>
    <w:lvl w:ilvl="0" w:tplc="AED25C3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6BB539A"/>
    <w:multiLevelType w:val="hybridMultilevel"/>
    <w:tmpl w:val="69265604"/>
    <w:lvl w:ilvl="0" w:tplc="475AA856">
      <w:start w:val="1"/>
      <w:numFmt w:val="decimal"/>
      <w:lvlText w:val="%1."/>
      <w:lvlJc w:val="left"/>
      <w:pPr>
        <w:ind w:left="1741" w:hanging="103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7A75"/>
    <w:rsid w:val="00010D01"/>
    <w:rsid w:val="00027EBA"/>
    <w:rsid w:val="00060C36"/>
    <w:rsid w:val="0007598A"/>
    <w:rsid w:val="000A4D06"/>
    <w:rsid w:val="000C45E7"/>
    <w:rsid w:val="000C621E"/>
    <w:rsid w:val="000D5B29"/>
    <w:rsid w:val="00105D30"/>
    <w:rsid w:val="00136C81"/>
    <w:rsid w:val="0015781B"/>
    <w:rsid w:val="00164DFF"/>
    <w:rsid w:val="0017377E"/>
    <w:rsid w:val="001D6639"/>
    <w:rsid w:val="001D7D1E"/>
    <w:rsid w:val="001F294D"/>
    <w:rsid w:val="001F41CA"/>
    <w:rsid w:val="00246A27"/>
    <w:rsid w:val="0026382B"/>
    <w:rsid w:val="002719F6"/>
    <w:rsid w:val="002A0F63"/>
    <w:rsid w:val="002E4D1F"/>
    <w:rsid w:val="002E5E29"/>
    <w:rsid w:val="003040EC"/>
    <w:rsid w:val="003404BE"/>
    <w:rsid w:val="00344B50"/>
    <w:rsid w:val="00354547"/>
    <w:rsid w:val="0035580D"/>
    <w:rsid w:val="00383962"/>
    <w:rsid w:val="003A1FC8"/>
    <w:rsid w:val="003A326B"/>
    <w:rsid w:val="003D7A75"/>
    <w:rsid w:val="003E4789"/>
    <w:rsid w:val="003F26F2"/>
    <w:rsid w:val="003F5E9B"/>
    <w:rsid w:val="00407470"/>
    <w:rsid w:val="00410809"/>
    <w:rsid w:val="00475289"/>
    <w:rsid w:val="00523768"/>
    <w:rsid w:val="0054005B"/>
    <w:rsid w:val="005679F3"/>
    <w:rsid w:val="00584B9E"/>
    <w:rsid w:val="005C2C0E"/>
    <w:rsid w:val="005C6199"/>
    <w:rsid w:val="005D1D2F"/>
    <w:rsid w:val="005E463B"/>
    <w:rsid w:val="005F76A7"/>
    <w:rsid w:val="00624F74"/>
    <w:rsid w:val="006730D7"/>
    <w:rsid w:val="0068192D"/>
    <w:rsid w:val="00681CF9"/>
    <w:rsid w:val="00685C46"/>
    <w:rsid w:val="006B0548"/>
    <w:rsid w:val="006B54EB"/>
    <w:rsid w:val="006F14B4"/>
    <w:rsid w:val="00702CD2"/>
    <w:rsid w:val="00724C8D"/>
    <w:rsid w:val="00755D91"/>
    <w:rsid w:val="00793644"/>
    <w:rsid w:val="007E2206"/>
    <w:rsid w:val="007E7096"/>
    <w:rsid w:val="00853767"/>
    <w:rsid w:val="00864F2B"/>
    <w:rsid w:val="00870429"/>
    <w:rsid w:val="00883152"/>
    <w:rsid w:val="008C64A5"/>
    <w:rsid w:val="008E6C2B"/>
    <w:rsid w:val="009B0D37"/>
    <w:rsid w:val="00A121B2"/>
    <w:rsid w:val="00A16AD7"/>
    <w:rsid w:val="00A36372"/>
    <w:rsid w:val="00A52307"/>
    <w:rsid w:val="00A62402"/>
    <w:rsid w:val="00A6472D"/>
    <w:rsid w:val="00A7188B"/>
    <w:rsid w:val="00AA0B98"/>
    <w:rsid w:val="00AB5E05"/>
    <w:rsid w:val="00AD23ED"/>
    <w:rsid w:val="00B7558D"/>
    <w:rsid w:val="00B84F71"/>
    <w:rsid w:val="00B90ECC"/>
    <w:rsid w:val="00B91F37"/>
    <w:rsid w:val="00BF4F71"/>
    <w:rsid w:val="00C029FA"/>
    <w:rsid w:val="00C261A4"/>
    <w:rsid w:val="00C2734B"/>
    <w:rsid w:val="00C623E4"/>
    <w:rsid w:val="00C943AE"/>
    <w:rsid w:val="00C966A6"/>
    <w:rsid w:val="00CC1A4E"/>
    <w:rsid w:val="00CC48E9"/>
    <w:rsid w:val="00D15FC5"/>
    <w:rsid w:val="00D16E5E"/>
    <w:rsid w:val="00D42E7B"/>
    <w:rsid w:val="00D85487"/>
    <w:rsid w:val="00D90333"/>
    <w:rsid w:val="00DA0E9E"/>
    <w:rsid w:val="00DB1EEC"/>
    <w:rsid w:val="00DD4CC8"/>
    <w:rsid w:val="00DE6DBC"/>
    <w:rsid w:val="00E1021C"/>
    <w:rsid w:val="00E336A4"/>
    <w:rsid w:val="00E535A5"/>
    <w:rsid w:val="00E55A8E"/>
    <w:rsid w:val="00E71759"/>
    <w:rsid w:val="00EF6F3D"/>
    <w:rsid w:val="00F07B41"/>
    <w:rsid w:val="00F26452"/>
    <w:rsid w:val="00F8518B"/>
    <w:rsid w:val="00FB1F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289"/>
    <w:rPr>
      <w:rFonts w:ascii="Times New Roman" w:eastAsia="Times New Roman" w:hAnsi="Times New Roman"/>
      <w:sz w:val="20"/>
      <w:szCs w:val="20"/>
    </w:rPr>
  </w:style>
  <w:style w:type="paragraph" w:styleId="2">
    <w:name w:val="heading 2"/>
    <w:basedOn w:val="a"/>
    <w:next w:val="a"/>
    <w:link w:val="20"/>
    <w:uiPriority w:val="99"/>
    <w:qFormat/>
    <w:rsid w:val="003D7A75"/>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3D7A75"/>
    <w:rPr>
      <w:rFonts w:ascii="Arial" w:hAnsi="Arial" w:cs="Arial"/>
      <w:b/>
      <w:bCs/>
      <w:i/>
      <w:iCs/>
      <w:sz w:val="28"/>
      <w:szCs w:val="28"/>
      <w:lang w:eastAsia="ru-RU"/>
    </w:rPr>
  </w:style>
  <w:style w:type="paragraph" w:styleId="a3">
    <w:name w:val="Body Text"/>
    <w:basedOn w:val="a"/>
    <w:link w:val="a4"/>
    <w:uiPriority w:val="99"/>
    <w:rsid w:val="003D7A75"/>
    <w:rPr>
      <w:sz w:val="28"/>
      <w:szCs w:val="28"/>
    </w:rPr>
  </w:style>
  <w:style w:type="character" w:customStyle="1" w:styleId="a4">
    <w:name w:val="Основной текст Знак"/>
    <w:basedOn w:val="a0"/>
    <w:link w:val="a3"/>
    <w:uiPriority w:val="99"/>
    <w:locked/>
    <w:rsid w:val="003D7A75"/>
    <w:rPr>
      <w:rFonts w:ascii="Times New Roman" w:hAnsi="Times New Roman" w:cs="Times New Roman"/>
      <w:sz w:val="20"/>
      <w:szCs w:val="20"/>
      <w:lang w:eastAsia="ru-RU"/>
    </w:rPr>
  </w:style>
  <w:style w:type="paragraph" w:styleId="a5">
    <w:name w:val="Balloon Text"/>
    <w:basedOn w:val="a"/>
    <w:link w:val="a6"/>
    <w:uiPriority w:val="99"/>
    <w:semiHidden/>
    <w:rsid w:val="003D7A75"/>
    <w:rPr>
      <w:rFonts w:ascii="Segoe UI" w:hAnsi="Segoe UI" w:cs="Segoe UI"/>
      <w:sz w:val="18"/>
      <w:szCs w:val="18"/>
    </w:rPr>
  </w:style>
  <w:style w:type="character" w:customStyle="1" w:styleId="a6">
    <w:name w:val="Текст выноски Знак"/>
    <w:basedOn w:val="a0"/>
    <w:link w:val="a5"/>
    <w:uiPriority w:val="99"/>
    <w:semiHidden/>
    <w:locked/>
    <w:rsid w:val="003D7A75"/>
    <w:rPr>
      <w:rFonts w:ascii="Segoe UI" w:hAnsi="Segoe UI" w:cs="Segoe UI"/>
      <w:sz w:val="18"/>
      <w:szCs w:val="18"/>
      <w:lang w:eastAsia="ru-RU"/>
    </w:rPr>
  </w:style>
  <w:style w:type="character" w:styleId="a7">
    <w:name w:val="Placeholder Text"/>
    <w:basedOn w:val="a0"/>
    <w:uiPriority w:val="99"/>
    <w:semiHidden/>
    <w:rsid w:val="00E71759"/>
    <w:rPr>
      <w:color w:val="808080"/>
    </w:rPr>
  </w:style>
  <w:style w:type="paragraph" w:customStyle="1" w:styleId="1">
    <w:name w:val="Знак Знак1"/>
    <w:basedOn w:val="a"/>
    <w:uiPriority w:val="99"/>
    <w:rsid w:val="000D5B29"/>
    <w:rPr>
      <w:rFonts w:ascii="Verdana" w:eastAsia="Calibri" w:hAnsi="Verdana" w:cs="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289"/>
    <w:rPr>
      <w:rFonts w:ascii="Times New Roman" w:eastAsia="Times New Roman" w:hAnsi="Times New Roman"/>
      <w:sz w:val="20"/>
      <w:szCs w:val="20"/>
    </w:rPr>
  </w:style>
  <w:style w:type="paragraph" w:styleId="2">
    <w:name w:val="heading 2"/>
    <w:basedOn w:val="a"/>
    <w:next w:val="a"/>
    <w:link w:val="20"/>
    <w:uiPriority w:val="99"/>
    <w:qFormat/>
    <w:rsid w:val="003D7A75"/>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3D7A75"/>
    <w:rPr>
      <w:rFonts w:ascii="Arial" w:hAnsi="Arial" w:cs="Arial"/>
      <w:b/>
      <w:bCs/>
      <w:i/>
      <w:iCs/>
      <w:sz w:val="28"/>
      <w:szCs w:val="28"/>
      <w:lang w:eastAsia="ru-RU"/>
    </w:rPr>
  </w:style>
  <w:style w:type="paragraph" w:styleId="a3">
    <w:name w:val="Body Text"/>
    <w:basedOn w:val="a"/>
    <w:link w:val="a4"/>
    <w:uiPriority w:val="99"/>
    <w:rsid w:val="003D7A75"/>
    <w:rPr>
      <w:sz w:val="28"/>
      <w:szCs w:val="28"/>
    </w:rPr>
  </w:style>
  <w:style w:type="character" w:customStyle="1" w:styleId="a4">
    <w:name w:val="Основной текст Знак"/>
    <w:basedOn w:val="a0"/>
    <w:link w:val="a3"/>
    <w:uiPriority w:val="99"/>
    <w:locked/>
    <w:rsid w:val="003D7A75"/>
    <w:rPr>
      <w:rFonts w:ascii="Times New Roman" w:hAnsi="Times New Roman" w:cs="Times New Roman"/>
      <w:sz w:val="20"/>
      <w:szCs w:val="20"/>
      <w:lang w:eastAsia="ru-RU"/>
    </w:rPr>
  </w:style>
  <w:style w:type="paragraph" w:styleId="a5">
    <w:name w:val="Balloon Text"/>
    <w:basedOn w:val="a"/>
    <w:link w:val="a6"/>
    <w:uiPriority w:val="99"/>
    <w:semiHidden/>
    <w:rsid w:val="003D7A75"/>
    <w:rPr>
      <w:rFonts w:ascii="Segoe UI" w:hAnsi="Segoe UI" w:cs="Segoe UI"/>
      <w:sz w:val="18"/>
      <w:szCs w:val="18"/>
    </w:rPr>
  </w:style>
  <w:style w:type="character" w:customStyle="1" w:styleId="a6">
    <w:name w:val="Текст выноски Знак"/>
    <w:basedOn w:val="a0"/>
    <w:link w:val="a5"/>
    <w:uiPriority w:val="99"/>
    <w:semiHidden/>
    <w:locked/>
    <w:rsid w:val="003D7A75"/>
    <w:rPr>
      <w:rFonts w:ascii="Segoe UI" w:hAnsi="Segoe UI" w:cs="Segoe UI"/>
      <w:sz w:val="18"/>
      <w:szCs w:val="18"/>
      <w:lang w:eastAsia="ru-RU"/>
    </w:rPr>
  </w:style>
  <w:style w:type="character" w:styleId="a7">
    <w:name w:val="Placeholder Text"/>
    <w:basedOn w:val="a0"/>
    <w:uiPriority w:val="99"/>
    <w:semiHidden/>
    <w:rsid w:val="00E71759"/>
    <w:rPr>
      <w:color w:val="808080"/>
    </w:rPr>
  </w:style>
  <w:style w:type="paragraph" w:customStyle="1" w:styleId="1">
    <w:name w:val="Знак Знак1"/>
    <w:basedOn w:val="a"/>
    <w:uiPriority w:val="99"/>
    <w:rsid w:val="000D5B29"/>
    <w:rPr>
      <w:rFonts w:ascii="Verdana" w:eastAsia="Calibri" w:hAnsi="Verdana" w:cs="Verdana"/>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29AB8B-254D-4823-BF96-FE190F1033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343</Words>
  <Characters>1956</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ADMIN</cp:lastModifiedBy>
  <cp:revision>2</cp:revision>
  <cp:lastPrinted>2024-09-16T12:16:00Z</cp:lastPrinted>
  <dcterms:created xsi:type="dcterms:W3CDTF">2024-10-15T07:58:00Z</dcterms:created>
  <dcterms:modified xsi:type="dcterms:W3CDTF">2024-10-15T07:58:00Z</dcterms:modified>
</cp:coreProperties>
</file>