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34" w:rsidRPr="00EB0234" w:rsidRDefault="00EB0234" w:rsidP="00EB0234">
      <w:pPr>
        <w:jc w:val="center"/>
        <w:rPr>
          <w:rFonts w:eastAsia="Calibri"/>
          <w:sz w:val="24"/>
          <w:szCs w:val="24"/>
        </w:rPr>
      </w:pPr>
      <w:r w:rsidRPr="00EB0234">
        <w:rPr>
          <w:rFonts w:eastAsia="Calibri"/>
          <w:noProof/>
          <w:sz w:val="24"/>
          <w:szCs w:val="24"/>
        </w:rPr>
        <w:drawing>
          <wp:inline distT="0" distB="0" distL="0" distR="0" wp14:anchorId="584CDA39" wp14:editId="175CA456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34" w:rsidRPr="00EB0234" w:rsidRDefault="00EB0234" w:rsidP="00EB0234">
      <w:pPr>
        <w:jc w:val="center"/>
        <w:rPr>
          <w:rFonts w:eastAsia="Calibri"/>
          <w:b/>
          <w:bCs/>
          <w:sz w:val="28"/>
          <w:szCs w:val="28"/>
        </w:rPr>
      </w:pPr>
      <w:r w:rsidRPr="00EB0234">
        <w:rPr>
          <w:rFonts w:eastAsia="Calibri"/>
          <w:b/>
          <w:bCs/>
          <w:sz w:val="28"/>
          <w:szCs w:val="28"/>
        </w:rPr>
        <w:t>У К Р А Ї Н А</w:t>
      </w:r>
    </w:p>
    <w:p w:rsidR="00EB0234" w:rsidRPr="00EB0234" w:rsidRDefault="00EB0234" w:rsidP="00EB0234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EB0234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EB0234">
        <w:rPr>
          <w:rFonts w:eastAsia="Calibri"/>
          <w:b/>
          <w:bCs/>
          <w:sz w:val="28"/>
          <w:szCs w:val="28"/>
        </w:rPr>
        <w:t xml:space="preserve">  РАДА</w:t>
      </w:r>
    </w:p>
    <w:p w:rsidR="00EB0234" w:rsidRPr="00EB0234" w:rsidRDefault="00EB0234" w:rsidP="00EB023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EB0234">
        <w:rPr>
          <w:rFonts w:eastAsia="Calibri"/>
          <w:b/>
          <w:bCs/>
          <w:sz w:val="28"/>
          <w:szCs w:val="28"/>
        </w:rPr>
        <w:t>VІІ</w:t>
      </w:r>
      <w:r w:rsidRPr="00EB0234">
        <w:rPr>
          <w:rFonts w:eastAsia="Calibri"/>
          <w:b/>
          <w:bCs/>
          <w:sz w:val="28"/>
          <w:szCs w:val="28"/>
          <w:lang w:val="uk-UA"/>
        </w:rPr>
        <w:t>І</w:t>
      </w:r>
      <w:r w:rsidRPr="00EB0234">
        <w:rPr>
          <w:rFonts w:eastAsia="Calibri"/>
          <w:b/>
          <w:bCs/>
          <w:sz w:val="28"/>
          <w:szCs w:val="28"/>
        </w:rPr>
        <w:t xml:space="preserve"> </w:t>
      </w:r>
      <w:r w:rsidRPr="00EB0234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EB0234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EB0234">
        <w:rPr>
          <w:rFonts w:eastAsia="Calibri"/>
          <w:b/>
          <w:bCs/>
          <w:sz w:val="28"/>
          <w:szCs w:val="28"/>
        </w:rPr>
        <w:t xml:space="preserve"> </w:t>
      </w:r>
      <w:r w:rsidRPr="00EB0234">
        <w:rPr>
          <w:rFonts w:eastAsia="Calibri"/>
          <w:b/>
          <w:bCs/>
          <w:sz w:val="28"/>
          <w:szCs w:val="28"/>
          <w:lang w:val="en-US"/>
        </w:rPr>
        <w:t>XL</w:t>
      </w:r>
      <w:r w:rsidRPr="00EB0234">
        <w:rPr>
          <w:rFonts w:eastAsia="Calibri"/>
          <w:b/>
          <w:bCs/>
          <w:sz w:val="28"/>
          <w:szCs w:val="28"/>
          <w:lang w:val="uk-UA"/>
        </w:rPr>
        <w:t>І</w:t>
      </w:r>
      <w:r w:rsidRPr="00EB0234">
        <w:rPr>
          <w:rFonts w:eastAsia="Calibri"/>
          <w:b/>
          <w:bCs/>
          <w:sz w:val="28"/>
          <w:szCs w:val="28"/>
          <w:lang w:val="en-US"/>
        </w:rPr>
        <w:t>I</w:t>
      </w:r>
      <w:r w:rsidRPr="00EB0234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EB0234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EB0234" w:rsidRPr="00EB0234" w:rsidRDefault="00EB0234" w:rsidP="00EB0234">
      <w:pPr>
        <w:jc w:val="center"/>
        <w:rPr>
          <w:rFonts w:eastAsia="Calibri"/>
          <w:b/>
          <w:bCs/>
          <w:sz w:val="28"/>
          <w:szCs w:val="28"/>
          <w:lang w:val="uk-UA"/>
        </w:rPr>
      </w:pPr>
      <w:r w:rsidRPr="00EB0234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B0234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EB0234">
        <w:rPr>
          <w:rFonts w:eastAsia="Calibri"/>
          <w:b/>
          <w:bCs/>
          <w:sz w:val="28"/>
          <w:szCs w:val="28"/>
          <w:lang w:val="uk-UA"/>
        </w:rPr>
        <w:t xml:space="preserve"> Я ПРОЄКТ</w:t>
      </w:r>
    </w:p>
    <w:p w:rsidR="009179C4" w:rsidRPr="00DA0E9E" w:rsidRDefault="009179C4" w:rsidP="009179C4">
      <w:pPr>
        <w:jc w:val="center"/>
        <w:rPr>
          <w:sz w:val="22"/>
          <w:szCs w:val="22"/>
          <w:lang w:val="uk-UA"/>
        </w:rPr>
      </w:pPr>
    </w:p>
    <w:p w:rsidR="009179C4" w:rsidRDefault="009179C4" w:rsidP="00EB0234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внесення змін до договор</w:t>
      </w:r>
      <w:r w:rsidR="008E5D0E">
        <w:rPr>
          <w:b/>
          <w:i/>
          <w:sz w:val="26"/>
          <w:szCs w:val="26"/>
          <w:lang w:val="uk-UA"/>
        </w:rPr>
        <w:t>у оренди землі від 16</w:t>
      </w:r>
      <w:r>
        <w:rPr>
          <w:b/>
          <w:i/>
          <w:sz w:val="26"/>
          <w:szCs w:val="26"/>
          <w:lang w:val="uk-UA"/>
        </w:rPr>
        <w:t xml:space="preserve"> </w:t>
      </w:r>
      <w:r w:rsidR="008E5D0E">
        <w:rPr>
          <w:b/>
          <w:i/>
          <w:sz w:val="26"/>
          <w:szCs w:val="26"/>
          <w:lang w:val="uk-UA"/>
        </w:rPr>
        <w:t>березня</w:t>
      </w:r>
      <w:r>
        <w:rPr>
          <w:b/>
          <w:i/>
          <w:sz w:val="26"/>
          <w:szCs w:val="26"/>
          <w:lang w:val="uk-UA"/>
        </w:rPr>
        <w:t xml:space="preserve">  20</w:t>
      </w:r>
      <w:r w:rsidR="00AF5936">
        <w:rPr>
          <w:b/>
          <w:i/>
          <w:sz w:val="26"/>
          <w:szCs w:val="26"/>
          <w:lang w:val="uk-UA"/>
        </w:rPr>
        <w:t>1</w:t>
      </w:r>
      <w:r w:rsidR="008E5D0E">
        <w:rPr>
          <w:b/>
          <w:i/>
          <w:sz w:val="26"/>
          <w:szCs w:val="26"/>
          <w:lang w:val="uk-UA"/>
        </w:rPr>
        <w:t>7</w:t>
      </w:r>
      <w:r>
        <w:rPr>
          <w:b/>
          <w:i/>
          <w:sz w:val="26"/>
          <w:szCs w:val="26"/>
          <w:lang w:val="uk-UA"/>
        </w:rPr>
        <w:t xml:space="preserve"> року </w:t>
      </w:r>
      <w:r w:rsidR="008E5D0E">
        <w:rPr>
          <w:b/>
          <w:i/>
          <w:sz w:val="26"/>
          <w:szCs w:val="26"/>
          <w:lang w:val="uk-UA"/>
        </w:rPr>
        <w:t>№ 14</w:t>
      </w:r>
      <w:r w:rsidR="00AF5936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укладеного між </w:t>
      </w:r>
      <w:r w:rsidR="00AF5936">
        <w:rPr>
          <w:b/>
          <w:i/>
          <w:sz w:val="26"/>
          <w:szCs w:val="26"/>
          <w:lang w:val="uk-UA"/>
        </w:rPr>
        <w:t xml:space="preserve">Головним управлінням </w:t>
      </w:r>
      <w:proofErr w:type="spellStart"/>
      <w:r w:rsidR="00AF5936">
        <w:rPr>
          <w:b/>
          <w:i/>
          <w:sz w:val="26"/>
          <w:szCs w:val="26"/>
          <w:lang w:val="uk-UA"/>
        </w:rPr>
        <w:t>Держгеокадастру</w:t>
      </w:r>
      <w:proofErr w:type="spellEnd"/>
      <w:r w:rsidR="00AF5936">
        <w:rPr>
          <w:b/>
          <w:i/>
          <w:sz w:val="26"/>
          <w:szCs w:val="26"/>
          <w:lang w:val="uk-UA"/>
        </w:rPr>
        <w:t xml:space="preserve"> в </w:t>
      </w:r>
      <w:r>
        <w:rPr>
          <w:b/>
          <w:i/>
          <w:sz w:val="26"/>
          <w:szCs w:val="26"/>
          <w:lang w:val="uk-UA"/>
        </w:rPr>
        <w:t xml:space="preserve"> Одеськ</w:t>
      </w:r>
      <w:r w:rsidR="00AF5936">
        <w:rPr>
          <w:b/>
          <w:i/>
          <w:sz w:val="26"/>
          <w:szCs w:val="26"/>
          <w:lang w:val="uk-UA"/>
        </w:rPr>
        <w:t>ій</w:t>
      </w:r>
      <w:r>
        <w:rPr>
          <w:b/>
          <w:i/>
          <w:sz w:val="26"/>
          <w:szCs w:val="26"/>
          <w:lang w:val="uk-UA"/>
        </w:rPr>
        <w:t xml:space="preserve"> області  та  </w:t>
      </w:r>
      <w:r w:rsidR="00AF5936">
        <w:rPr>
          <w:b/>
          <w:i/>
          <w:sz w:val="26"/>
          <w:szCs w:val="26"/>
          <w:lang w:val="uk-UA"/>
        </w:rPr>
        <w:t>громадян</w:t>
      </w:r>
      <w:r w:rsidR="008E5D0E">
        <w:rPr>
          <w:b/>
          <w:i/>
          <w:sz w:val="26"/>
          <w:szCs w:val="26"/>
          <w:lang w:val="uk-UA"/>
        </w:rPr>
        <w:t>ином</w:t>
      </w:r>
      <w:r w:rsidR="00AF5936">
        <w:rPr>
          <w:b/>
          <w:i/>
          <w:sz w:val="26"/>
          <w:szCs w:val="26"/>
          <w:lang w:val="uk-UA"/>
        </w:rPr>
        <w:t xml:space="preserve"> України </w:t>
      </w:r>
      <w:proofErr w:type="spellStart"/>
      <w:r w:rsidR="008E5D0E">
        <w:rPr>
          <w:b/>
          <w:i/>
          <w:sz w:val="26"/>
          <w:szCs w:val="26"/>
          <w:lang w:val="uk-UA"/>
        </w:rPr>
        <w:t>Топчий</w:t>
      </w:r>
      <w:proofErr w:type="spellEnd"/>
      <w:r w:rsidR="008E5D0E">
        <w:rPr>
          <w:b/>
          <w:i/>
          <w:sz w:val="26"/>
          <w:szCs w:val="26"/>
          <w:lang w:val="uk-UA"/>
        </w:rPr>
        <w:t xml:space="preserve"> Олексієм Петровичем </w:t>
      </w:r>
      <w:r w:rsidR="00AF5936">
        <w:rPr>
          <w:b/>
          <w:i/>
          <w:sz w:val="26"/>
          <w:szCs w:val="26"/>
          <w:lang w:val="uk-UA"/>
        </w:rPr>
        <w:t xml:space="preserve"> та поновлення договору оренду земельної ділянки на новий строк</w:t>
      </w:r>
    </w:p>
    <w:p w:rsidR="00AF5936" w:rsidRPr="00593C9C" w:rsidRDefault="00AF5936" w:rsidP="00AF5936">
      <w:pPr>
        <w:rPr>
          <w:sz w:val="26"/>
          <w:szCs w:val="26"/>
          <w:lang w:val="uk-UA"/>
        </w:rPr>
      </w:pPr>
    </w:p>
    <w:p w:rsidR="009179C4" w:rsidRPr="00347E6A" w:rsidRDefault="009179C4" w:rsidP="009179C4">
      <w:pPr>
        <w:pStyle w:val="a4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>Відповідно до статті 26 Закону України «Про місцеве самоврядування в Україні», статей</w:t>
      </w:r>
      <w:r w:rsidR="005E0977">
        <w:rPr>
          <w:sz w:val="26"/>
          <w:szCs w:val="26"/>
          <w:lang w:val="uk-UA"/>
        </w:rPr>
        <w:t xml:space="preserve"> 8,</w:t>
      </w:r>
      <w:r w:rsidRPr="00347E6A">
        <w:rPr>
          <w:sz w:val="26"/>
          <w:szCs w:val="26"/>
          <w:lang w:val="uk-UA"/>
        </w:rPr>
        <w:t xml:space="preserve"> 21, 23 Закону України «Про оренду землі», статей 271, 288 Податкового кодексу України, статті 93 Земельного кодексу України, </w:t>
      </w:r>
      <w:r>
        <w:rPr>
          <w:sz w:val="26"/>
          <w:szCs w:val="26"/>
          <w:lang w:val="uk-UA"/>
        </w:rPr>
        <w:t>розглянувши</w:t>
      </w:r>
      <w:r w:rsidRPr="00347E6A">
        <w:rPr>
          <w:sz w:val="26"/>
          <w:szCs w:val="26"/>
          <w:lang w:val="uk-UA"/>
        </w:rPr>
        <w:t xml:space="preserve"> клопотання </w:t>
      </w:r>
      <w:r w:rsidR="00AF5936">
        <w:rPr>
          <w:sz w:val="26"/>
          <w:szCs w:val="26"/>
          <w:lang w:val="uk-UA"/>
        </w:rPr>
        <w:t xml:space="preserve">громадянки України </w:t>
      </w:r>
      <w:proofErr w:type="spellStart"/>
      <w:r w:rsidR="008E5D0E">
        <w:rPr>
          <w:sz w:val="26"/>
          <w:szCs w:val="26"/>
          <w:lang w:val="uk-UA"/>
        </w:rPr>
        <w:t>Топчий</w:t>
      </w:r>
      <w:proofErr w:type="spellEnd"/>
      <w:r w:rsidR="008E5D0E">
        <w:rPr>
          <w:sz w:val="26"/>
          <w:szCs w:val="26"/>
          <w:lang w:val="uk-UA"/>
        </w:rPr>
        <w:t xml:space="preserve"> Ольги Олексіївни, що діє на підставі довіреності від </w:t>
      </w:r>
      <w:proofErr w:type="spellStart"/>
      <w:r w:rsidR="008E5D0E">
        <w:rPr>
          <w:sz w:val="26"/>
          <w:szCs w:val="26"/>
          <w:lang w:val="uk-UA"/>
        </w:rPr>
        <w:t>Топчий</w:t>
      </w:r>
      <w:proofErr w:type="spellEnd"/>
      <w:r w:rsidR="008E5D0E">
        <w:rPr>
          <w:sz w:val="26"/>
          <w:szCs w:val="26"/>
          <w:lang w:val="uk-UA"/>
        </w:rPr>
        <w:t xml:space="preserve"> Олексія Петровича,</w:t>
      </w:r>
      <w:r>
        <w:rPr>
          <w:sz w:val="26"/>
          <w:szCs w:val="26"/>
          <w:lang w:val="uk-UA"/>
        </w:rPr>
        <w:t xml:space="preserve">  від </w:t>
      </w:r>
      <w:r w:rsidR="00AF5936">
        <w:rPr>
          <w:sz w:val="26"/>
          <w:szCs w:val="26"/>
          <w:lang w:val="uk-UA"/>
        </w:rPr>
        <w:t>0</w:t>
      </w:r>
      <w:r w:rsidR="008E5D0E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.</w:t>
      </w:r>
      <w:r w:rsidR="008E5D0E">
        <w:rPr>
          <w:sz w:val="26"/>
          <w:szCs w:val="26"/>
          <w:lang w:val="uk-UA"/>
        </w:rPr>
        <w:t>02</w:t>
      </w:r>
      <w:r>
        <w:rPr>
          <w:sz w:val="26"/>
          <w:szCs w:val="26"/>
          <w:lang w:val="uk-UA"/>
        </w:rPr>
        <w:t>.202</w:t>
      </w:r>
      <w:r w:rsidR="008E5D0E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 року № </w:t>
      </w:r>
      <w:r w:rsidR="008E5D0E">
        <w:rPr>
          <w:sz w:val="26"/>
          <w:szCs w:val="26"/>
          <w:lang w:val="uk-UA"/>
        </w:rPr>
        <w:t>Т</w:t>
      </w:r>
      <w:r w:rsidR="00AF5936">
        <w:rPr>
          <w:sz w:val="26"/>
          <w:szCs w:val="26"/>
          <w:lang w:val="uk-UA"/>
        </w:rPr>
        <w:t>-020-1</w:t>
      </w:r>
      <w:r w:rsidR="008E5D0E">
        <w:rPr>
          <w:sz w:val="26"/>
          <w:szCs w:val="26"/>
          <w:lang w:val="uk-UA"/>
        </w:rPr>
        <w:t>25</w:t>
      </w:r>
      <w:r w:rsidRPr="00347E6A">
        <w:rPr>
          <w:sz w:val="26"/>
          <w:szCs w:val="26"/>
          <w:lang w:val="uk-UA"/>
        </w:rPr>
        <w:t>,  селищна рада</w:t>
      </w:r>
    </w:p>
    <w:p w:rsidR="009179C4" w:rsidRPr="00347E6A" w:rsidRDefault="009179C4" w:rsidP="009179C4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347E6A">
        <w:rPr>
          <w:b/>
          <w:sz w:val="26"/>
          <w:szCs w:val="26"/>
          <w:lang w:val="uk-UA"/>
        </w:rPr>
        <w:t xml:space="preserve">           ВИРІШИЛА :</w:t>
      </w:r>
    </w:p>
    <w:p w:rsidR="00AF5936" w:rsidRDefault="00EB0234" w:rsidP="00EB0234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="009179C4" w:rsidRPr="00337102">
        <w:rPr>
          <w:sz w:val="26"/>
          <w:szCs w:val="26"/>
          <w:lang w:val="uk-UA"/>
        </w:rPr>
        <w:t>нести зміни до договор</w:t>
      </w:r>
      <w:r w:rsidR="008E5D0E">
        <w:rPr>
          <w:sz w:val="26"/>
          <w:szCs w:val="26"/>
          <w:lang w:val="uk-UA"/>
        </w:rPr>
        <w:t>у оренди землі від 16</w:t>
      </w:r>
      <w:r w:rsidR="009179C4" w:rsidRPr="00337102">
        <w:rPr>
          <w:sz w:val="26"/>
          <w:szCs w:val="26"/>
          <w:lang w:val="uk-UA"/>
        </w:rPr>
        <w:t xml:space="preserve"> </w:t>
      </w:r>
      <w:r w:rsidR="008E5D0E">
        <w:rPr>
          <w:sz w:val="26"/>
          <w:szCs w:val="26"/>
          <w:lang w:val="uk-UA"/>
        </w:rPr>
        <w:t>березня</w:t>
      </w:r>
      <w:r w:rsidR="009179C4" w:rsidRPr="00337102">
        <w:rPr>
          <w:sz w:val="26"/>
          <w:szCs w:val="26"/>
          <w:lang w:val="uk-UA"/>
        </w:rPr>
        <w:t xml:space="preserve"> </w:t>
      </w:r>
      <w:r w:rsidR="003C010D" w:rsidRPr="00337102">
        <w:rPr>
          <w:sz w:val="26"/>
          <w:szCs w:val="26"/>
          <w:lang w:val="uk-UA"/>
        </w:rPr>
        <w:t>20</w:t>
      </w:r>
      <w:r w:rsidR="00AF5936">
        <w:rPr>
          <w:sz w:val="26"/>
          <w:szCs w:val="26"/>
          <w:lang w:val="uk-UA"/>
        </w:rPr>
        <w:t>1</w:t>
      </w:r>
      <w:r w:rsidR="008E5D0E">
        <w:rPr>
          <w:sz w:val="26"/>
          <w:szCs w:val="26"/>
          <w:lang w:val="uk-UA"/>
        </w:rPr>
        <w:t>7</w:t>
      </w:r>
      <w:r w:rsidR="00AF5936">
        <w:rPr>
          <w:sz w:val="26"/>
          <w:szCs w:val="26"/>
          <w:lang w:val="uk-UA"/>
        </w:rPr>
        <w:t xml:space="preserve"> року № </w:t>
      </w:r>
      <w:r w:rsidR="008E5D0E">
        <w:rPr>
          <w:sz w:val="26"/>
          <w:szCs w:val="26"/>
          <w:lang w:val="uk-UA"/>
        </w:rPr>
        <w:t>14</w:t>
      </w:r>
      <w:r w:rsidR="009179C4" w:rsidRPr="00AF5936">
        <w:rPr>
          <w:sz w:val="26"/>
          <w:szCs w:val="26"/>
          <w:lang w:val="uk-UA"/>
        </w:rPr>
        <w:t xml:space="preserve"> </w:t>
      </w:r>
    </w:p>
    <w:p w:rsidR="009179C4" w:rsidRDefault="009179C4" w:rsidP="00AF5936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 w:rsidRPr="00AF5936">
        <w:rPr>
          <w:sz w:val="26"/>
          <w:szCs w:val="26"/>
          <w:lang w:val="uk-UA"/>
        </w:rPr>
        <w:t xml:space="preserve">укладеного між </w:t>
      </w:r>
      <w:r w:rsidR="00AF5936" w:rsidRPr="00AF5936">
        <w:rPr>
          <w:sz w:val="26"/>
          <w:szCs w:val="26"/>
          <w:lang w:val="uk-UA"/>
        </w:rPr>
        <w:t xml:space="preserve">Головним управлінням </w:t>
      </w:r>
      <w:proofErr w:type="spellStart"/>
      <w:r w:rsidR="00AF5936" w:rsidRPr="00AF5936">
        <w:rPr>
          <w:sz w:val="26"/>
          <w:szCs w:val="26"/>
          <w:lang w:val="uk-UA"/>
        </w:rPr>
        <w:t>Держгеокадастру</w:t>
      </w:r>
      <w:proofErr w:type="spellEnd"/>
      <w:r w:rsidR="003C010D" w:rsidRPr="00AF5936">
        <w:rPr>
          <w:sz w:val="26"/>
          <w:szCs w:val="26"/>
          <w:lang w:val="uk-UA"/>
        </w:rPr>
        <w:t xml:space="preserve"> </w:t>
      </w:r>
      <w:r w:rsidR="00AF5936" w:rsidRPr="00AF5936">
        <w:rPr>
          <w:sz w:val="26"/>
          <w:szCs w:val="26"/>
          <w:lang w:val="uk-UA"/>
        </w:rPr>
        <w:t xml:space="preserve">в </w:t>
      </w:r>
      <w:r w:rsidR="003C010D" w:rsidRPr="00AF5936">
        <w:rPr>
          <w:sz w:val="26"/>
          <w:szCs w:val="26"/>
          <w:lang w:val="uk-UA"/>
        </w:rPr>
        <w:t>Одеськ</w:t>
      </w:r>
      <w:r w:rsidR="00AF5936" w:rsidRPr="00AF5936">
        <w:rPr>
          <w:sz w:val="26"/>
          <w:szCs w:val="26"/>
          <w:lang w:val="uk-UA"/>
        </w:rPr>
        <w:t>ій</w:t>
      </w:r>
      <w:r w:rsidR="003C010D" w:rsidRPr="00AF5936">
        <w:rPr>
          <w:sz w:val="26"/>
          <w:szCs w:val="26"/>
          <w:lang w:val="uk-UA"/>
        </w:rPr>
        <w:t xml:space="preserve"> області</w:t>
      </w:r>
      <w:r w:rsidRPr="00AF5936">
        <w:rPr>
          <w:sz w:val="26"/>
          <w:szCs w:val="26"/>
          <w:lang w:val="uk-UA"/>
        </w:rPr>
        <w:t xml:space="preserve"> та</w:t>
      </w:r>
      <w:r w:rsidR="008E5D0E">
        <w:rPr>
          <w:sz w:val="26"/>
          <w:szCs w:val="26"/>
          <w:lang w:val="uk-UA"/>
        </w:rPr>
        <w:t xml:space="preserve"> громадянином</w:t>
      </w:r>
      <w:r w:rsidR="00AF5936" w:rsidRPr="00AF5936">
        <w:rPr>
          <w:sz w:val="26"/>
          <w:szCs w:val="26"/>
          <w:lang w:val="uk-UA"/>
        </w:rPr>
        <w:t xml:space="preserve"> України </w:t>
      </w:r>
      <w:proofErr w:type="spellStart"/>
      <w:r w:rsidR="008E5D0E">
        <w:rPr>
          <w:sz w:val="26"/>
          <w:szCs w:val="26"/>
          <w:lang w:val="uk-UA"/>
        </w:rPr>
        <w:t>Топчий</w:t>
      </w:r>
      <w:proofErr w:type="spellEnd"/>
      <w:r w:rsidR="008E5D0E">
        <w:rPr>
          <w:sz w:val="26"/>
          <w:szCs w:val="26"/>
          <w:lang w:val="uk-UA"/>
        </w:rPr>
        <w:t xml:space="preserve"> Олексієм Петровичем</w:t>
      </w:r>
      <w:r w:rsidRPr="00AF5936">
        <w:rPr>
          <w:sz w:val="26"/>
          <w:szCs w:val="26"/>
          <w:lang w:val="uk-UA"/>
        </w:rPr>
        <w:t>, а саме: замінити Орендодавця у договорі з «</w:t>
      </w:r>
      <w:r w:rsidR="00AF5936" w:rsidRPr="00AF5936">
        <w:rPr>
          <w:sz w:val="26"/>
          <w:szCs w:val="26"/>
          <w:lang w:val="uk-UA"/>
        </w:rPr>
        <w:t xml:space="preserve">Головне управління </w:t>
      </w:r>
      <w:proofErr w:type="spellStart"/>
      <w:r w:rsidR="00AF5936" w:rsidRPr="00AF5936">
        <w:rPr>
          <w:sz w:val="26"/>
          <w:szCs w:val="26"/>
          <w:lang w:val="uk-UA"/>
        </w:rPr>
        <w:t>Держгеокадастру</w:t>
      </w:r>
      <w:proofErr w:type="spellEnd"/>
      <w:r w:rsidR="00AF5936" w:rsidRPr="00AF5936">
        <w:rPr>
          <w:sz w:val="26"/>
          <w:szCs w:val="26"/>
          <w:lang w:val="uk-UA"/>
        </w:rPr>
        <w:t xml:space="preserve"> в</w:t>
      </w:r>
      <w:r w:rsidRPr="00AF5936">
        <w:rPr>
          <w:sz w:val="26"/>
          <w:szCs w:val="26"/>
          <w:lang w:val="uk-UA"/>
        </w:rPr>
        <w:t xml:space="preserve"> Одеськ</w:t>
      </w:r>
      <w:r w:rsidR="00AF5936" w:rsidRPr="00AF5936">
        <w:rPr>
          <w:sz w:val="26"/>
          <w:szCs w:val="26"/>
          <w:lang w:val="uk-UA"/>
        </w:rPr>
        <w:t>ій</w:t>
      </w:r>
      <w:r w:rsidRPr="00AF5936">
        <w:rPr>
          <w:sz w:val="26"/>
          <w:szCs w:val="26"/>
          <w:lang w:val="uk-UA"/>
        </w:rPr>
        <w:t xml:space="preserve"> області» на «</w:t>
      </w:r>
      <w:proofErr w:type="spellStart"/>
      <w:r w:rsidRPr="00AF5936">
        <w:rPr>
          <w:sz w:val="26"/>
          <w:szCs w:val="26"/>
          <w:lang w:val="uk-UA"/>
        </w:rPr>
        <w:t>Овідіопольська</w:t>
      </w:r>
      <w:proofErr w:type="spellEnd"/>
      <w:r w:rsidRPr="00AF5936">
        <w:rPr>
          <w:sz w:val="26"/>
          <w:szCs w:val="26"/>
          <w:lang w:val="uk-UA"/>
        </w:rPr>
        <w:t xml:space="preserve"> селищна рада Одеського району Одеської області».</w:t>
      </w:r>
    </w:p>
    <w:p w:rsidR="00EB0234" w:rsidRDefault="00AF5936" w:rsidP="00EB0234">
      <w:pPr>
        <w:pStyle w:val="a4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Поновити на новий строк догові</w:t>
      </w:r>
      <w:r w:rsidR="008E5D0E">
        <w:rPr>
          <w:sz w:val="26"/>
          <w:szCs w:val="26"/>
          <w:lang w:val="uk-UA"/>
        </w:rPr>
        <w:t>р оренди земельної ділянки від 16</w:t>
      </w:r>
      <w:r>
        <w:rPr>
          <w:sz w:val="26"/>
          <w:szCs w:val="26"/>
          <w:lang w:val="uk-UA"/>
        </w:rPr>
        <w:t xml:space="preserve"> </w:t>
      </w:r>
      <w:r w:rsidR="008E5D0E">
        <w:rPr>
          <w:sz w:val="26"/>
          <w:szCs w:val="26"/>
          <w:lang w:val="uk-UA"/>
        </w:rPr>
        <w:t>березня</w:t>
      </w:r>
    </w:p>
    <w:p w:rsidR="00AF5936" w:rsidRDefault="00AF5936" w:rsidP="00AF5936">
      <w:pPr>
        <w:pStyle w:val="a4"/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201</w:t>
      </w:r>
      <w:r w:rsidR="008E5D0E">
        <w:rPr>
          <w:sz w:val="26"/>
          <w:szCs w:val="26"/>
          <w:lang w:val="uk-UA"/>
        </w:rPr>
        <w:t>7</w:t>
      </w:r>
      <w:r w:rsidR="00EB0234">
        <w:rPr>
          <w:sz w:val="26"/>
          <w:szCs w:val="26"/>
          <w:lang w:val="uk-UA"/>
        </w:rPr>
        <w:t xml:space="preserve"> </w:t>
      </w:r>
      <w:r w:rsidR="008E5D0E">
        <w:rPr>
          <w:sz w:val="26"/>
          <w:szCs w:val="26"/>
          <w:lang w:val="uk-UA"/>
        </w:rPr>
        <w:t>року № 14</w:t>
      </w:r>
      <w:r>
        <w:rPr>
          <w:sz w:val="26"/>
          <w:szCs w:val="26"/>
          <w:lang w:val="uk-UA"/>
        </w:rPr>
        <w:t xml:space="preserve">, укладений між </w:t>
      </w:r>
      <w:r w:rsidRPr="00AF5936">
        <w:rPr>
          <w:sz w:val="26"/>
          <w:szCs w:val="26"/>
          <w:lang w:val="uk-UA"/>
        </w:rPr>
        <w:t xml:space="preserve">Головним управлінням </w:t>
      </w:r>
      <w:proofErr w:type="spellStart"/>
      <w:r w:rsidRPr="00AF5936">
        <w:rPr>
          <w:sz w:val="26"/>
          <w:szCs w:val="26"/>
          <w:lang w:val="uk-UA"/>
        </w:rPr>
        <w:t>Держгеокадастру</w:t>
      </w:r>
      <w:proofErr w:type="spellEnd"/>
      <w:r w:rsidRPr="00AF5936">
        <w:rPr>
          <w:sz w:val="26"/>
          <w:szCs w:val="26"/>
          <w:lang w:val="uk-UA"/>
        </w:rPr>
        <w:t xml:space="preserve"> в Одеській області та громадян</w:t>
      </w:r>
      <w:r w:rsidR="008E5D0E">
        <w:rPr>
          <w:sz w:val="26"/>
          <w:szCs w:val="26"/>
          <w:lang w:val="uk-UA"/>
        </w:rPr>
        <w:t>ином</w:t>
      </w:r>
      <w:r w:rsidRPr="00AF5936">
        <w:rPr>
          <w:sz w:val="26"/>
          <w:szCs w:val="26"/>
          <w:lang w:val="uk-UA"/>
        </w:rPr>
        <w:t xml:space="preserve"> України </w:t>
      </w:r>
      <w:proofErr w:type="spellStart"/>
      <w:r w:rsidR="008E5D0E">
        <w:rPr>
          <w:sz w:val="26"/>
          <w:szCs w:val="26"/>
          <w:lang w:val="uk-UA"/>
        </w:rPr>
        <w:t>Топчий</w:t>
      </w:r>
      <w:proofErr w:type="spellEnd"/>
      <w:r w:rsidR="008E5D0E">
        <w:rPr>
          <w:sz w:val="26"/>
          <w:szCs w:val="26"/>
          <w:lang w:val="uk-UA"/>
        </w:rPr>
        <w:t xml:space="preserve"> Олексієм Петровичем</w:t>
      </w:r>
      <w:r>
        <w:rPr>
          <w:sz w:val="26"/>
          <w:szCs w:val="26"/>
          <w:lang w:val="uk-UA"/>
        </w:rPr>
        <w:t xml:space="preserve">, </w:t>
      </w:r>
      <w:r w:rsidR="008E5D0E">
        <w:rPr>
          <w:sz w:val="26"/>
          <w:szCs w:val="26"/>
          <w:lang w:val="uk-UA"/>
        </w:rPr>
        <w:t>загальною площею 1</w:t>
      </w:r>
      <w:r w:rsidR="00F704D7">
        <w:rPr>
          <w:sz w:val="26"/>
          <w:szCs w:val="26"/>
          <w:lang w:val="uk-UA"/>
        </w:rPr>
        <w:t>,</w:t>
      </w:r>
      <w:r w:rsidR="008E5D0E">
        <w:rPr>
          <w:sz w:val="26"/>
          <w:szCs w:val="26"/>
          <w:lang w:val="uk-UA"/>
        </w:rPr>
        <w:t>3881</w:t>
      </w:r>
      <w:r w:rsidR="00F704D7">
        <w:rPr>
          <w:sz w:val="26"/>
          <w:szCs w:val="26"/>
          <w:lang w:val="uk-UA"/>
        </w:rPr>
        <w:t xml:space="preserve"> га, </w:t>
      </w:r>
      <w:r>
        <w:rPr>
          <w:sz w:val="26"/>
          <w:szCs w:val="26"/>
          <w:lang w:val="uk-UA"/>
        </w:rPr>
        <w:t>кадастровий номер 5123781700:01:001:063</w:t>
      </w:r>
      <w:r w:rsidR="008E5D0E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>, землі сільськогосподарського призначення</w:t>
      </w:r>
      <w:r w:rsidR="00F704D7">
        <w:rPr>
          <w:sz w:val="26"/>
          <w:szCs w:val="26"/>
          <w:lang w:val="uk-UA"/>
        </w:rPr>
        <w:t xml:space="preserve">, для ведення товарного сільськогосподарського виробництва, за адресою: Одеська область, Одеський район, </w:t>
      </w:r>
      <w:proofErr w:type="spellStart"/>
      <w:r w:rsidR="00F704D7">
        <w:rPr>
          <w:sz w:val="26"/>
          <w:szCs w:val="26"/>
          <w:lang w:val="uk-UA"/>
        </w:rPr>
        <w:t>Овідіопольська</w:t>
      </w:r>
      <w:proofErr w:type="spellEnd"/>
      <w:r w:rsidR="00F704D7">
        <w:rPr>
          <w:sz w:val="26"/>
          <w:szCs w:val="26"/>
          <w:lang w:val="uk-UA"/>
        </w:rPr>
        <w:t xml:space="preserve"> ТГ, за межами населеного пункту </w:t>
      </w:r>
      <w:proofErr w:type="spellStart"/>
      <w:r w:rsidR="00F704D7">
        <w:rPr>
          <w:sz w:val="26"/>
          <w:szCs w:val="26"/>
          <w:lang w:val="uk-UA"/>
        </w:rPr>
        <w:t>Калаглія</w:t>
      </w:r>
      <w:proofErr w:type="spellEnd"/>
      <w:r w:rsidR="00F704D7">
        <w:rPr>
          <w:sz w:val="26"/>
          <w:szCs w:val="26"/>
          <w:lang w:val="uk-UA"/>
        </w:rPr>
        <w:t>, строком на 7 (сім) років із дня його закінчення.</w:t>
      </w:r>
      <w:bookmarkStart w:id="0" w:name="_GoBack"/>
      <w:bookmarkEnd w:id="0"/>
    </w:p>
    <w:p w:rsidR="00F704D7" w:rsidRDefault="00F704D7" w:rsidP="00EB0234">
      <w:pPr>
        <w:pStyle w:val="a3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 w:rsidRPr="00F704D7">
        <w:rPr>
          <w:sz w:val="26"/>
          <w:szCs w:val="26"/>
          <w:lang w:val="uk-UA"/>
        </w:rPr>
        <w:t xml:space="preserve">Нормативна грошова оцінка земельної ділянки з кадастровим номером </w:t>
      </w:r>
    </w:p>
    <w:p w:rsidR="00F704D7" w:rsidRPr="00F704D7" w:rsidRDefault="00F704D7" w:rsidP="00F704D7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5123781700:01:001:063</w:t>
      </w:r>
      <w:r w:rsidR="008E5D0E">
        <w:rPr>
          <w:sz w:val="26"/>
          <w:szCs w:val="26"/>
          <w:lang w:val="uk-UA"/>
        </w:rPr>
        <w:t>8</w:t>
      </w:r>
      <w:r w:rsidRPr="00F704D7">
        <w:rPr>
          <w:sz w:val="26"/>
          <w:szCs w:val="26"/>
          <w:lang w:val="uk-UA"/>
        </w:rPr>
        <w:t xml:space="preserve">, загальною площею </w:t>
      </w:r>
      <w:r w:rsidR="008E5D0E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,</w:t>
      </w:r>
      <w:r w:rsidR="008E5D0E">
        <w:rPr>
          <w:sz w:val="26"/>
          <w:szCs w:val="26"/>
          <w:lang w:val="uk-UA"/>
        </w:rPr>
        <w:t>3881</w:t>
      </w:r>
      <w:r w:rsidRPr="00F704D7">
        <w:rPr>
          <w:sz w:val="26"/>
          <w:szCs w:val="26"/>
          <w:lang w:val="uk-UA"/>
        </w:rPr>
        <w:t xml:space="preserve"> га, на </w:t>
      </w:r>
      <w:r w:rsidRPr="00F704D7">
        <w:rPr>
          <w:sz w:val="26"/>
          <w:szCs w:val="26"/>
        </w:rPr>
        <w:t>01</w:t>
      </w:r>
      <w:r w:rsidRPr="00F704D7">
        <w:rPr>
          <w:sz w:val="26"/>
          <w:szCs w:val="26"/>
          <w:lang w:val="uk-UA"/>
        </w:rPr>
        <w:t>.</w:t>
      </w:r>
      <w:r w:rsidRPr="00F704D7">
        <w:rPr>
          <w:sz w:val="26"/>
          <w:szCs w:val="26"/>
        </w:rPr>
        <w:t>01</w:t>
      </w:r>
      <w:r w:rsidRPr="00F704D7">
        <w:rPr>
          <w:sz w:val="26"/>
          <w:szCs w:val="26"/>
          <w:lang w:val="uk-UA"/>
        </w:rPr>
        <w:t>.</w:t>
      </w:r>
      <w:r w:rsidRPr="00F704D7">
        <w:rPr>
          <w:sz w:val="26"/>
          <w:szCs w:val="26"/>
        </w:rPr>
        <w:t>202</w:t>
      </w:r>
      <w:r w:rsidR="008E5D0E">
        <w:rPr>
          <w:sz w:val="26"/>
          <w:szCs w:val="26"/>
          <w:lang w:val="uk-UA"/>
        </w:rPr>
        <w:t>4</w:t>
      </w:r>
      <w:r w:rsidRPr="00F704D7">
        <w:rPr>
          <w:sz w:val="26"/>
          <w:szCs w:val="26"/>
        </w:rPr>
        <w:t xml:space="preserve"> </w:t>
      </w:r>
      <w:r w:rsidRPr="00F704D7">
        <w:rPr>
          <w:sz w:val="26"/>
          <w:szCs w:val="26"/>
          <w:lang w:val="uk-UA"/>
        </w:rPr>
        <w:t xml:space="preserve">року становить: </w:t>
      </w:r>
      <w:r w:rsidR="008E5D0E">
        <w:rPr>
          <w:sz w:val="26"/>
          <w:szCs w:val="26"/>
          <w:lang w:val="uk-UA"/>
        </w:rPr>
        <w:t>52686</w:t>
      </w:r>
      <w:r>
        <w:rPr>
          <w:sz w:val="26"/>
          <w:szCs w:val="26"/>
          <w:lang w:val="uk-UA"/>
        </w:rPr>
        <w:t>,</w:t>
      </w:r>
      <w:r w:rsidR="008E5D0E">
        <w:rPr>
          <w:sz w:val="26"/>
          <w:szCs w:val="26"/>
          <w:lang w:val="uk-UA"/>
        </w:rPr>
        <w:t>53</w:t>
      </w:r>
      <w:r w:rsidRPr="00F704D7">
        <w:rPr>
          <w:sz w:val="26"/>
          <w:szCs w:val="26"/>
          <w:lang w:val="uk-UA"/>
        </w:rPr>
        <w:t xml:space="preserve"> гривень (</w:t>
      </w:r>
      <w:r w:rsidR="008E5D0E">
        <w:rPr>
          <w:sz w:val="26"/>
          <w:szCs w:val="26"/>
          <w:lang w:val="uk-UA"/>
        </w:rPr>
        <w:t>п’ятдесят дві тисячі шістсот вісімдесят шість</w:t>
      </w:r>
      <w:r>
        <w:rPr>
          <w:sz w:val="26"/>
          <w:szCs w:val="26"/>
          <w:lang w:val="uk-UA"/>
        </w:rPr>
        <w:t xml:space="preserve"> грн. </w:t>
      </w:r>
      <w:r w:rsidR="008E5D0E">
        <w:rPr>
          <w:sz w:val="26"/>
          <w:szCs w:val="26"/>
          <w:lang w:val="uk-UA"/>
        </w:rPr>
        <w:t>53</w:t>
      </w:r>
      <w:r w:rsidRPr="00F704D7">
        <w:rPr>
          <w:sz w:val="26"/>
          <w:szCs w:val="26"/>
          <w:lang w:val="uk-UA"/>
        </w:rPr>
        <w:t xml:space="preserve"> коп.).</w:t>
      </w:r>
    </w:p>
    <w:p w:rsidR="0089471B" w:rsidRPr="0089471B" w:rsidRDefault="00F704D7" w:rsidP="00EB0234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Встановити оренду плату за користування земельною ділянкою у розмірі </w:t>
      </w:r>
    </w:p>
    <w:p w:rsidR="009179C4" w:rsidRPr="0089471B" w:rsidRDefault="00F704D7" w:rsidP="00F704D7">
      <w:pPr>
        <w:pStyle w:val="a4"/>
        <w:spacing w:line="360" w:lineRule="auto"/>
        <w:jc w:val="both"/>
        <w:rPr>
          <w:b/>
          <w:sz w:val="26"/>
          <w:szCs w:val="26"/>
          <w:lang w:val="uk-UA"/>
        </w:rPr>
      </w:pPr>
      <w:r w:rsidRPr="0089471B">
        <w:rPr>
          <w:b/>
          <w:sz w:val="26"/>
          <w:szCs w:val="26"/>
          <w:lang w:val="uk-UA"/>
        </w:rPr>
        <w:lastRenderedPageBreak/>
        <w:t>8,0</w:t>
      </w:r>
      <w:r w:rsidR="008E5D0E">
        <w:rPr>
          <w:b/>
          <w:sz w:val="26"/>
          <w:szCs w:val="26"/>
          <w:lang w:val="uk-UA"/>
        </w:rPr>
        <w:t>5</w:t>
      </w:r>
      <w:r w:rsidRPr="0089471B">
        <w:rPr>
          <w:b/>
          <w:sz w:val="26"/>
          <w:szCs w:val="26"/>
          <w:lang w:val="uk-UA"/>
        </w:rPr>
        <w:t xml:space="preserve">% </w:t>
      </w:r>
      <w:r w:rsidR="0089471B">
        <w:rPr>
          <w:b/>
          <w:sz w:val="26"/>
          <w:szCs w:val="26"/>
          <w:lang w:val="uk-UA"/>
        </w:rPr>
        <w:t xml:space="preserve"> </w:t>
      </w:r>
      <w:r w:rsidRPr="0089471B">
        <w:rPr>
          <w:b/>
          <w:sz w:val="26"/>
          <w:szCs w:val="26"/>
          <w:lang w:val="uk-UA"/>
        </w:rPr>
        <w:t>від нормативної грошової оцінки</w:t>
      </w:r>
      <w:r>
        <w:rPr>
          <w:sz w:val="26"/>
          <w:szCs w:val="26"/>
          <w:lang w:val="uk-UA"/>
        </w:rPr>
        <w:t xml:space="preserve"> в рік, </w:t>
      </w:r>
      <w:r w:rsidR="009179C4" w:rsidRPr="00F704D7">
        <w:rPr>
          <w:sz w:val="26"/>
          <w:szCs w:val="26"/>
          <w:lang w:val="uk-UA"/>
        </w:rPr>
        <w:t>яка вноситься щомісячно орендарем у грошовій формі.</w:t>
      </w:r>
    </w:p>
    <w:p w:rsidR="009179C4" w:rsidRDefault="009179C4" w:rsidP="009179C4">
      <w:pPr>
        <w:spacing w:line="360" w:lineRule="auto"/>
        <w:jc w:val="both"/>
        <w:rPr>
          <w:b/>
          <w:sz w:val="26"/>
          <w:szCs w:val="26"/>
          <w:u w:val="single"/>
          <w:lang w:val="uk-UA"/>
        </w:rPr>
      </w:pPr>
      <w:r w:rsidRPr="00337102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89471B" w:rsidRPr="0089471B" w:rsidRDefault="0089471B" w:rsidP="0089471B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 xml:space="preserve">Банк ГУК в Одеській області/смт </w:t>
      </w:r>
      <w:proofErr w:type="spellStart"/>
      <w:r w:rsidRPr="0089471B">
        <w:rPr>
          <w:sz w:val="26"/>
          <w:szCs w:val="26"/>
          <w:lang w:val="uk-UA"/>
        </w:rPr>
        <w:t>Овідіополь</w:t>
      </w:r>
      <w:proofErr w:type="spellEnd"/>
      <w:r w:rsidRPr="0089471B">
        <w:rPr>
          <w:sz w:val="26"/>
          <w:szCs w:val="26"/>
          <w:lang w:val="uk-UA"/>
        </w:rPr>
        <w:t xml:space="preserve">/18010900, </w:t>
      </w:r>
    </w:p>
    <w:p w:rsidR="0089471B" w:rsidRPr="0089471B" w:rsidRDefault="0089471B" w:rsidP="0089471B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 xml:space="preserve">код ЄДРПОУ 37607526,  </w:t>
      </w:r>
    </w:p>
    <w:p w:rsidR="0089471B" w:rsidRPr="0089471B" w:rsidRDefault="0089471B" w:rsidP="0089471B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 xml:space="preserve">р/р </w:t>
      </w:r>
      <w:r w:rsidRPr="0089471B">
        <w:rPr>
          <w:sz w:val="26"/>
          <w:szCs w:val="26"/>
          <w:lang w:val="en-US"/>
        </w:rPr>
        <w:t>UA</w:t>
      </w:r>
      <w:r w:rsidRPr="0089471B">
        <w:rPr>
          <w:sz w:val="26"/>
          <w:szCs w:val="26"/>
          <w:lang w:val="uk-UA"/>
        </w:rPr>
        <w:t xml:space="preserve">338999980334179815000015704, </w:t>
      </w:r>
    </w:p>
    <w:p w:rsidR="0089471B" w:rsidRPr="0089471B" w:rsidRDefault="0089471B" w:rsidP="0089471B">
      <w:pPr>
        <w:spacing w:line="276" w:lineRule="auto"/>
        <w:ind w:firstLine="284"/>
        <w:jc w:val="both"/>
        <w:rPr>
          <w:sz w:val="26"/>
          <w:szCs w:val="26"/>
          <w:lang w:val="uk-UA"/>
        </w:rPr>
      </w:pPr>
      <w:r w:rsidRPr="0089471B">
        <w:rPr>
          <w:sz w:val="26"/>
          <w:szCs w:val="26"/>
          <w:lang w:val="uk-UA"/>
        </w:rPr>
        <w:t>надходження орендної плати за землю з фізичних осіб.</w:t>
      </w:r>
    </w:p>
    <w:p w:rsidR="009179C4" w:rsidRPr="00337102" w:rsidRDefault="009179C4" w:rsidP="009179C4">
      <w:pPr>
        <w:spacing w:line="360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Обчислення розміру орендної плати за земельн</w:t>
      </w:r>
      <w:r w:rsidR="0014305E" w:rsidRPr="00337102">
        <w:rPr>
          <w:sz w:val="26"/>
          <w:szCs w:val="26"/>
          <w:lang w:val="uk-UA"/>
        </w:rPr>
        <w:t>і</w:t>
      </w:r>
      <w:r w:rsidRPr="00337102">
        <w:rPr>
          <w:sz w:val="26"/>
          <w:szCs w:val="26"/>
          <w:lang w:val="uk-UA"/>
        </w:rPr>
        <w:t xml:space="preserve"> ділянк</w:t>
      </w:r>
      <w:r w:rsidR="0014305E" w:rsidRPr="00337102">
        <w:rPr>
          <w:sz w:val="26"/>
          <w:szCs w:val="26"/>
          <w:lang w:val="uk-UA"/>
        </w:rPr>
        <w:t>и</w:t>
      </w:r>
      <w:r w:rsidRPr="00337102">
        <w:rPr>
          <w:sz w:val="26"/>
          <w:szCs w:val="26"/>
          <w:lang w:val="uk-UA"/>
        </w:rPr>
        <w:t xml:space="preserve"> комунальної власнос</w:t>
      </w:r>
      <w:r w:rsidR="0014305E" w:rsidRPr="00337102">
        <w:rPr>
          <w:sz w:val="26"/>
          <w:szCs w:val="26"/>
          <w:lang w:val="uk-UA"/>
        </w:rPr>
        <w:t>ті здійснюється з урахуванням їх</w:t>
      </w:r>
      <w:r w:rsidRPr="00337102">
        <w:rPr>
          <w:sz w:val="26"/>
          <w:szCs w:val="26"/>
          <w:lang w:val="uk-UA"/>
        </w:rPr>
        <w:t xml:space="preserve"> цільового призначення та коефіцієнту індексації, визначених законодавством.</w:t>
      </w:r>
    </w:p>
    <w:p w:rsidR="009179C4" w:rsidRPr="00337102" w:rsidRDefault="009179C4" w:rsidP="009179C4">
      <w:pPr>
        <w:spacing w:line="360" w:lineRule="auto"/>
        <w:jc w:val="both"/>
        <w:rPr>
          <w:sz w:val="26"/>
          <w:szCs w:val="26"/>
          <w:lang w:val="uk-UA"/>
        </w:rPr>
      </w:pPr>
      <w:r w:rsidRPr="00337102">
        <w:rPr>
          <w:sz w:val="26"/>
          <w:szCs w:val="26"/>
          <w:lang w:val="uk-UA"/>
        </w:rPr>
        <w:t>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89471B" w:rsidRDefault="009179C4" w:rsidP="0089471B">
      <w:pPr>
        <w:spacing w:line="360" w:lineRule="auto"/>
        <w:jc w:val="both"/>
        <w:rPr>
          <w:sz w:val="26"/>
          <w:szCs w:val="26"/>
          <w:lang w:val="uk-UA"/>
        </w:rPr>
      </w:pPr>
      <w:r w:rsidRPr="000B2706">
        <w:rPr>
          <w:sz w:val="26"/>
          <w:szCs w:val="26"/>
          <w:lang w:val="uk-UA"/>
        </w:rPr>
        <w:t xml:space="preserve">У разі зміни розміру нормативної грошової оцінки земельної ділянки розмір орендної плати, визначеної </w:t>
      </w:r>
      <w:r w:rsidR="00F704D7">
        <w:rPr>
          <w:sz w:val="26"/>
          <w:szCs w:val="26"/>
          <w:lang w:val="uk-UA"/>
        </w:rPr>
        <w:t>даним рішенням</w:t>
      </w:r>
      <w:r w:rsidRPr="000B2706">
        <w:rPr>
          <w:sz w:val="26"/>
          <w:szCs w:val="26"/>
          <w:lang w:val="uk-UA"/>
        </w:rPr>
        <w:t xml:space="preserve">, починає діяти автоматично й пропорційно орендній ставці, визначеної </w:t>
      </w:r>
      <w:r w:rsidR="00F704D7">
        <w:rPr>
          <w:sz w:val="26"/>
          <w:szCs w:val="26"/>
          <w:lang w:val="uk-UA"/>
        </w:rPr>
        <w:t>п.4</w:t>
      </w:r>
      <w:r w:rsidRPr="000B2706">
        <w:rPr>
          <w:sz w:val="26"/>
          <w:szCs w:val="26"/>
          <w:lang w:val="uk-UA"/>
        </w:rPr>
        <w:t xml:space="preserve"> </w:t>
      </w:r>
      <w:r w:rsidR="0089471B">
        <w:rPr>
          <w:sz w:val="26"/>
          <w:szCs w:val="26"/>
          <w:lang w:val="uk-UA"/>
        </w:rPr>
        <w:t>рішення (8,0</w:t>
      </w:r>
      <w:r w:rsidR="008E5D0E">
        <w:rPr>
          <w:sz w:val="26"/>
          <w:szCs w:val="26"/>
          <w:lang w:val="uk-UA"/>
        </w:rPr>
        <w:t>5</w:t>
      </w:r>
      <w:r w:rsidR="0089471B">
        <w:rPr>
          <w:sz w:val="26"/>
          <w:szCs w:val="26"/>
          <w:lang w:val="uk-UA"/>
        </w:rPr>
        <w:t>% від НГО)</w:t>
      </w:r>
      <w:r w:rsidRPr="000B2706">
        <w:rPr>
          <w:sz w:val="26"/>
          <w:szCs w:val="26"/>
          <w:lang w:val="uk-UA"/>
        </w:rPr>
        <w:t>.</w:t>
      </w:r>
    </w:p>
    <w:p w:rsidR="009179C4" w:rsidRPr="00347E6A" w:rsidRDefault="0089471B" w:rsidP="009179C4">
      <w:pPr>
        <w:pStyle w:val="a3"/>
        <w:spacing w:line="360" w:lineRule="auto"/>
        <w:ind w:left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5</w:t>
      </w:r>
      <w:r w:rsidR="009179C4" w:rsidRPr="00347E6A">
        <w:rPr>
          <w:sz w:val="26"/>
          <w:szCs w:val="26"/>
          <w:lang w:val="uk-UA"/>
        </w:rPr>
        <w:t xml:space="preserve">. </w:t>
      </w:r>
      <w:proofErr w:type="spellStart"/>
      <w:r w:rsidR="009179C4" w:rsidRPr="00347E6A">
        <w:rPr>
          <w:sz w:val="26"/>
          <w:szCs w:val="26"/>
          <w:lang w:val="uk-UA"/>
        </w:rPr>
        <w:t>Овідіопольському</w:t>
      </w:r>
      <w:proofErr w:type="spellEnd"/>
      <w:r w:rsidR="009179C4" w:rsidRPr="00347E6A">
        <w:rPr>
          <w:sz w:val="26"/>
          <w:szCs w:val="26"/>
          <w:lang w:val="uk-UA"/>
        </w:rPr>
        <w:t xml:space="preserve"> селищному голові </w:t>
      </w:r>
      <w:proofErr w:type="spellStart"/>
      <w:r w:rsidR="009179C4" w:rsidRPr="00347E6A">
        <w:rPr>
          <w:sz w:val="26"/>
          <w:szCs w:val="26"/>
          <w:lang w:val="uk-UA"/>
        </w:rPr>
        <w:t>Савельєвій</w:t>
      </w:r>
      <w:proofErr w:type="spellEnd"/>
      <w:r w:rsidR="009179C4" w:rsidRPr="00347E6A">
        <w:rPr>
          <w:sz w:val="26"/>
          <w:szCs w:val="26"/>
          <w:lang w:val="uk-UA"/>
        </w:rPr>
        <w:t xml:space="preserve"> Л.І. укласти додаткову угоду до договору оренди </w:t>
      </w:r>
      <w:r>
        <w:rPr>
          <w:sz w:val="26"/>
          <w:szCs w:val="26"/>
          <w:lang w:val="uk-UA"/>
        </w:rPr>
        <w:t>землі</w:t>
      </w:r>
      <w:r w:rsidR="009179C4">
        <w:rPr>
          <w:sz w:val="26"/>
          <w:szCs w:val="26"/>
          <w:lang w:val="uk-UA"/>
        </w:rPr>
        <w:t xml:space="preserve"> від </w:t>
      </w:r>
      <w:r w:rsidR="008E5D0E">
        <w:rPr>
          <w:sz w:val="26"/>
          <w:szCs w:val="26"/>
          <w:lang w:val="uk-UA"/>
        </w:rPr>
        <w:t>16</w:t>
      </w:r>
      <w:r w:rsidR="00337102">
        <w:rPr>
          <w:sz w:val="26"/>
          <w:szCs w:val="26"/>
          <w:lang w:val="uk-UA"/>
        </w:rPr>
        <w:t xml:space="preserve"> </w:t>
      </w:r>
      <w:r w:rsidR="008E5D0E">
        <w:rPr>
          <w:sz w:val="26"/>
          <w:szCs w:val="26"/>
          <w:lang w:val="uk-UA"/>
        </w:rPr>
        <w:t>березня</w:t>
      </w:r>
      <w:r w:rsidR="009179C4">
        <w:rPr>
          <w:sz w:val="26"/>
          <w:szCs w:val="26"/>
          <w:lang w:val="uk-UA"/>
        </w:rPr>
        <w:t xml:space="preserve"> </w:t>
      </w:r>
      <w:r w:rsidR="009179C4" w:rsidRPr="00347E6A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>1</w:t>
      </w:r>
      <w:r w:rsidR="008E5D0E">
        <w:rPr>
          <w:sz w:val="26"/>
          <w:szCs w:val="26"/>
          <w:lang w:val="uk-UA"/>
        </w:rPr>
        <w:t>7</w:t>
      </w:r>
      <w:r w:rsidR="009179C4" w:rsidRPr="00347E6A">
        <w:rPr>
          <w:sz w:val="26"/>
          <w:szCs w:val="26"/>
          <w:lang w:val="uk-UA"/>
        </w:rPr>
        <w:t xml:space="preserve"> р</w:t>
      </w:r>
      <w:r>
        <w:rPr>
          <w:sz w:val="26"/>
          <w:szCs w:val="26"/>
          <w:lang w:val="uk-UA"/>
        </w:rPr>
        <w:t>оку</w:t>
      </w:r>
      <w:r w:rsidR="009179C4" w:rsidRPr="00347E6A">
        <w:rPr>
          <w:sz w:val="26"/>
          <w:szCs w:val="26"/>
          <w:lang w:val="uk-UA"/>
        </w:rPr>
        <w:t xml:space="preserve"> з </w:t>
      </w:r>
      <w:r>
        <w:rPr>
          <w:sz w:val="26"/>
          <w:szCs w:val="26"/>
          <w:lang w:val="uk-UA"/>
        </w:rPr>
        <w:t>громадян</w:t>
      </w:r>
      <w:r w:rsidR="008E5D0E">
        <w:rPr>
          <w:sz w:val="26"/>
          <w:szCs w:val="26"/>
          <w:lang w:val="uk-UA"/>
        </w:rPr>
        <w:t>ином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8E5D0E">
        <w:rPr>
          <w:sz w:val="26"/>
          <w:szCs w:val="26"/>
          <w:lang w:val="uk-UA"/>
        </w:rPr>
        <w:t>Топчий</w:t>
      </w:r>
      <w:proofErr w:type="spellEnd"/>
      <w:r w:rsidR="008E5D0E">
        <w:rPr>
          <w:sz w:val="26"/>
          <w:szCs w:val="26"/>
          <w:lang w:val="uk-UA"/>
        </w:rPr>
        <w:t xml:space="preserve"> Олексієм Петровичем</w:t>
      </w:r>
      <w:r w:rsidR="009179C4" w:rsidRPr="00347E6A">
        <w:rPr>
          <w:sz w:val="26"/>
          <w:szCs w:val="26"/>
          <w:lang w:val="uk-UA"/>
        </w:rPr>
        <w:t xml:space="preserve"> у встановленому законом порядку.</w:t>
      </w:r>
    </w:p>
    <w:p w:rsidR="009179C4" w:rsidRPr="00347E6A" w:rsidRDefault="0089471B" w:rsidP="009179C4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6</w:t>
      </w:r>
      <w:r w:rsidR="009179C4" w:rsidRPr="00337102">
        <w:rPr>
          <w:sz w:val="26"/>
          <w:szCs w:val="26"/>
          <w:lang w:val="uk-UA"/>
        </w:rPr>
        <w:t xml:space="preserve">. </w:t>
      </w:r>
      <w:r>
        <w:rPr>
          <w:sz w:val="26"/>
          <w:szCs w:val="26"/>
          <w:lang w:val="uk-UA"/>
        </w:rPr>
        <w:t>Громадян</w:t>
      </w:r>
      <w:r w:rsidR="008E5D0E">
        <w:rPr>
          <w:sz w:val="26"/>
          <w:szCs w:val="26"/>
          <w:lang w:val="uk-UA"/>
        </w:rPr>
        <w:t>ину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8E5D0E">
        <w:rPr>
          <w:sz w:val="26"/>
          <w:szCs w:val="26"/>
          <w:lang w:val="uk-UA"/>
        </w:rPr>
        <w:t>Топчий</w:t>
      </w:r>
      <w:proofErr w:type="spellEnd"/>
      <w:r w:rsidR="008E5D0E">
        <w:rPr>
          <w:sz w:val="26"/>
          <w:szCs w:val="26"/>
          <w:lang w:val="uk-UA"/>
        </w:rPr>
        <w:t xml:space="preserve"> О.П.</w:t>
      </w:r>
      <w:r w:rsidR="009179C4" w:rsidRPr="00337102">
        <w:rPr>
          <w:sz w:val="26"/>
          <w:szCs w:val="26"/>
          <w:lang w:val="uk-UA"/>
        </w:rPr>
        <w:t xml:space="preserve">  здійснити державну реєстрацію речового права оренди зі змінами на земельн</w:t>
      </w:r>
      <w:r>
        <w:rPr>
          <w:sz w:val="26"/>
          <w:szCs w:val="26"/>
          <w:lang w:val="uk-UA"/>
        </w:rPr>
        <w:t>у</w:t>
      </w:r>
      <w:r w:rsidR="009179C4" w:rsidRPr="00337102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у</w:t>
      </w:r>
      <w:r w:rsidR="009179C4" w:rsidRPr="00337102">
        <w:rPr>
          <w:sz w:val="26"/>
          <w:szCs w:val="26"/>
          <w:lang w:val="uk-UA"/>
        </w:rPr>
        <w:t xml:space="preserve"> </w:t>
      </w:r>
      <w:r w:rsidR="00337102" w:rsidRPr="00337102">
        <w:rPr>
          <w:sz w:val="26"/>
          <w:szCs w:val="26"/>
          <w:lang w:val="uk-UA"/>
        </w:rPr>
        <w:t>з кадаст</w:t>
      </w:r>
      <w:r>
        <w:rPr>
          <w:sz w:val="26"/>
          <w:szCs w:val="26"/>
          <w:lang w:val="uk-UA"/>
        </w:rPr>
        <w:t>ровим номером 51237817</w:t>
      </w:r>
      <w:r w:rsidR="00337102" w:rsidRPr="00337102">
        <w:rPr>
          <w:sz w:val="26"/>
          <w:szCs w:val="26"/>
          <w:lang w:val="uk-UA"/>
        </w:rPr>
        <w:t>00:01:001:0</w:t>
      </w:r>
      <w:r>
        <w:rPr>
          <w:sz w:val="26"/>
          <w:szCs w:val="26"/>
          <w:lang w:val="uk-UA"/>
        </w:rPr>
        <w:t>63</w:t>
      </w:r>
      <w:r w:rsidR="007B0BB0">
        <w:rPr>
          <w:sz w:val="26"/>
          <w:szCs w:val="26"/>
          <w:lang w:val="uk-UA"/>
        </w:rPr>
        <w:t>8</w:t>
      </w:r>
      <w:r w:rsidR="00337102" w:rsidRPr="00337102">
        <w:rPr>
          <w:sz w:val="26"/>
          <w:szCs w:val="26"/>
          <w:lang w:val="uk-UA"/>
        </w:rPr>
        <w:t xml:space="preserve">, загальною площею </w:t>
      </w:r>
      <w:r w:rsidR="007B0BB0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>,</w:t>
      </w:r>
      <w:r w:rsidR="007B0BB0">
        <w:rPr>
          <w:sz w:val="26"/>
          <w:szCs w:val="26"/>
          <w:lang w:val="uk-UA"/>
        </w:rPr>
        <w:t>3881</w:t>
      </w:r>
      <w:r>
        <w:rPr>
          <w:sz w:val="26"/>
          <w:szCs w:val="26"/>
          <w:lang w:val="uk-UA"/>
        </w:rPr>
        <w:t xml:space="preserve"> </w:t>
      </w:r>
      <w:r w:rsidR="00337102" w:rsidRPr="00337102">
        <w:rPr>
          <w:sz w:val="26"/>
          <w:szCs w:val="26"/>
          <w:lang w:val="uk-UA"/>
        </w:rPr>
        <w:t xml:space="preserve">га </w:t>
      </w:r>
      <w:r w:rsidR="009179C4" w:rsidRPr="00337102">
        <w:rPr>
          <w:sz w:val="26"/>
          <w:szCs w:val="26"/>
          <w:lang w:val="uk-UA"/>
        </w:rPr>
        <w:t xml:space="preserve">за адресою: Одеська область, Одеський район, </w:t>
      </w:r>
      <w:proofErr w:type="spellStart"/>
      <w:r w:rsidR="00337102" w:rsidRPr="00337102">
        <w:rPr>
          <w:sz w:val="26"/>
          <w:szCs w:val="26"/>
          <w:lang w:val="uk-UA"/>
        </w:rPr>
        <w:t>Овідіопольська</w:t>
      </w:r>
      <w:proofErr w:type="spellEnd"/>
      <w:r w:rsidR="0033710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ТГ,</w:t>
      </w:r>
      <w:r w:rsidR="00337102">
        <w:rPr>
          <w:sz w:val="26"/>
          <w:szCs w:val="26"/>
          <w:lang w:val="uk-UA"/>
        </w:rPr>
        <w:t xml:space="preserve"> за межами населен</w:t>
      </w:r>
      <w:r>
        <w:rPr>
          <w:sz w:val="26"/>
          <w:szCs w:val="26"/>
          <w:lang w:val="uk-UA"/>
        </w:rPr>
        <w:t>ого</w:t>
      </w:r>
      <w:r w:rsidR="00337102">
        <w:rPr>
          <w:sz w:val="26"/>
          <w:szCs w:val="26"/>
          <w:lang w:val="uk-UA"/>
        </w:rPr>
        <w:t xml:space="preserve"> пункт</w:t>
      </w:r>
      <w:r>
        <w:rPr>
          <w:sz w:val="26"/>
          <w:szCs w:val="26"/>
          <w:lang w:val="uk-UA"/>
        </w:rPr>
        <w:t xml:space="preserve">у </w:t>
      </w:r>
      <w:proofErr w:type="spellStart"/>
      <w:r>
        <w:rPr>
          <w:sz w:val="26"/>
          <w:szCs w:val="26"/>
          <w:lang w:val="uk-UA"/>
        </w:rPr>
        <w:t>Калаглія</w:t>
      </w:r>
      <w:proofErr w:type="spellEnd"/>
      <w:r w:rsidR="00337102">
        <w:rPr>
          <w:sz w:val="26"/>
          <w:szCs w:val="26"/>
          <w:lang w:val="uk-UA"/>
        </w:rPr>
        <w:t>.</w:t>
      </w:r>
    </w:p>
    <w:p w:rsidR="009179C4" w:rsidRPr="002F2941" w:rsidRDefault="0089471B" w:rsidP="009179C4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uk-UA"/>
        </w:rPr>
        <w:tab/>
        <w:t>7</w:t>
      </w:r>
      <w:r w:rsidR="009179C4" w:rsidRPr="00347E6A">
        <w:rPr>
          <w:sz w:val="26"/>
          <w:szCs w:val="26"/>
          <w:lang w:val="uk-UA"/>
        </w:rPr>
        <w:t>.</w:t>
      </w:r>
      <w:r w:rsidR="009179C4" w:rsidRPr="00347E6A">
        <w:rPr>
          <w:sz w:val="26"/>
          <w:szCs w:val="26"/>
        </w:rPr>
        <w:t xml:space="preserve"> Контроль за </w:t>
      </w:r>
      <w:proofErr w:type="spellStart"/>
      <w:r w:rsidR="009179C4" w:rsidRPr="00347E6A">
        <w:rPr>
          <w:sz w:val="26"/>
          <w:szCs w:val="26"/>
        </w:rPr>
        <w:t>виконанням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даного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рішення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покласти</w:t>
      </w:r>
      <w:proofErr w:type="spellEnd"/>
      <w:r w:rsidR="009179C4" w:rsidRPr="00347E6A">
        <w:rPr>
          <w:sz w:val="26"/>
          <w:szCs w:val="26"/>
        </w:rPr>
        <w:t xml:space="preserve"> на </w:t>
      </w:r>
      <w:proofErr w:type="spellStart"/>
      <w:r w:rsidR="009179C4" w:rsidRPr="00347E6A">
        <w:rPr>
          <w:sz w:val="26"/>
          <w:szCs w:val="26"/>
        </w:rPr>
        <w:t>постійну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комісію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селищної</w:t>
      </w:r>
      <w:proofErr w:type="spellEnd"/>
      <w:r w:rsidR="009179C4" w:rsidRPr="00347E6A">
        <w:rPr>
          <w:sz w:val="26"/>
          <w:szCs w:val="26"/>
        </w:rPr>
        <w:t xml:space="preserve"> ради з </w:t>
      </w:r>
      <w:proofErr w:type="spellStart"/>
      <w:r w:rsidR="009179C4" w:rsidRPr="00347E6A">
        <w:rPr>
          <w:sz w:val="26"/>
          <w:szCs w:val="26"/>
        </w:rPr>
        <w:t>питань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земельних</w:t>
      </w:r>
      <w:proofErr w:type="spellEnd"/>
      <w:r w:rsidR="009179C4" w:rsidRPr="00347E6A">
        <w:rPr>
          <w:sz w:val="26"/>
          <w:szCs w:val="26"/>
        </w:rPr>
        <w:t xml:space="preserve"> </w:t>
      </w:r>
      <w:proofErr w:type="spellStart"/>
      <w:r w:rsidR="009179C4" w:rsidRPr="00347E6A">
        <w:rPr>
          <w:sz w:val="26"/>
          <w:szCs w:val="26"/>
        </w:rPr>
        <w:t>відносин</w:t>
      </w:r>
      <w:proofErr w:type="spellEnd"/>
      <w:r w:rsidR="009179C4" w:rsidRPr="00347E6A">
        <w:rPr>
          <w:sz w:val="26"/>
          <w:szCs w:val="26"/>
        </w:rPr>
        <w:t xml:space="preserve">, </w:t>
      </w:r>
      <w:r w:rsidR="009179C4" w:rsidRPr="00347E6A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9179C4" w:rsidRPr="00347E6A">
        <w:rPr>
          <w:sz w:val="26"/>
          <w:szCs w:val="26"/>
        </w:rPr>
        <w:t xml:space="preserve">.                                                                             </w:t>
      </w:r>
    </w:p>
    <w:p w:rsidR="009179C4" w:rsidRDefault="009179C4" w:rsidP="009179C4">
      <w:pPr>
        <w:jc w:val="right"/>
        <w:rPr>
          <w:sz w:val="22"/>
          <w:szCs w:val="22"/>
          <w:lang w:val="uk-UA"/>
        </w:rPr>
      </w:pPr>
    </w:p>
    <w:p w:rsidR="009179C4" w:rsidRDefault="009179C4" w:rsidP="009179C4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9179C4" w:rsidRDefault="009179C4" w:rsidP="009179C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79C4" w:rsidRPr="002F2941" w:rsidRDefault="009179C4" w:rsidP="009179C4">
      <w:pPr>
        <w:spacing w:line="360" w:lineRule="auto"/>
        <w:jc w:val="right"/>
        <w:rPr>
          <w:b/>
          <w:i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017EF9" w:rsidRPr="009179C4" w:rsidRDefault="00017EF9">
      <w:pPr>
        <w:rPr>
          <w:lang w:val="uk-UA"/>
        </w:rPr>
      </w:pPr>
    </w:p>
    <w:sectPr w:rsidR="00017EF9" w:rsidRPr="009179C4" w:rsidSect="00347E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842"/>
    <w:multiLevelType w:val="hybridMultilevel"/>
    <w:tmpl w:val="53A2FA8C"/>
    <w:lvl w:ilvl="0" w:tplc="4C8296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0792"/>
    <w:multiLevelType w:val="hybridMultilevel"/>
    <w:tmpl w:val="DBC83084"/>
    <w:lvl w:ilvl="0" w:tplc="FADA0E3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3C72"/>
    <w:multiLevelType w:val="singleLevel"/>
    <w:tmpl w:val="349A87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142686"/>
    <w:multiLevelType w:val="hybridMultilevel"/>
    <w:tmpl w:val="2E2EFE3A"/>
    <w:lvl w:ilvl="0" w:tplc="291095D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4"/>
    <w:rsid w:val="00017EF9"/>
    <w:rsid w:val="000A7160"/>
    <w:rsid w:val="000B2706"/>
    <w:rsid w:val="0014305E"/>
    <w:rsid w:val="0020569A"/>
    <w:rsid w:val="002F42D8"/>
    <w:rsid w:val="00337102"/>
    <w:rsid w:val="00374AB1"/>
    <w:rsid w:val="003A17D5"/>
    <w:rsid w:val="003C010D"/>
    <w:rsid w:val="00427EC7"/>
    <w:rsid w:val="004A492F"/>
    <w:rsid w:val="004E4504"/>
    <w:rsid w:val="005051E8"/>
    <w:rsid w:val="005763F8"/>
    <w:rsid w:val="005C660F"/>
    <w:rsid w:val="005E0977"/>
    <w:rsid w:val="00762C5A"/>
    <w:rsid w:val="007B0BB0"/>
    <w:rsid w:val="0089471B"/>
    <w:rsid w:val="008E5D0E"/>
    <w:rsid w:val="008F1BFB"/>
    <w:rsid w:val="009179C4"/>
    <w:rsid w:val="00924E75"/>
    <w:rsid w:val="00990C28"/>
    <w:rsid w:val="00A53FAB"/>
    <w:rsid w:val="00AF5936"/>
    <w:rsid w:val="00B26C32"/>
    <w:rsid w:val="00B91F71"/>
    <w:rsid w:val="00C83FBB"/>
    <w:rsid w:val="00CB4EE7"/>
    <w:rsid w:val="00CC39DD"/>
    <w:rsid w:val="00CC481B"/>
    <w:rsid w:val="00D07790"/>
    <w:rsid w:val="00D46629"/>
    <w:rsid w:val="00E261D0"/>
    <w:rsid w:val="00E80B8F"/>
    <w:rsid w:val="00EB0234"/>
    <w:rsid w:val="00F25833"/>
    <w:rsid w:val="00F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636B"/>
  <w15:docId w15:val="{E55D83DC-E446-4CCC-9200-9713DC67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179C4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9179C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9179C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179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79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9C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8F1BFB"/>
    <w:rPr>
      <w:color w:val="808080"/>
    </w:rPr>
  </w:style>
  <w:style w:type="character" w:customStyle="1" w:styleId="st42">
    <w:name w:val="st42"/>
    <w:uiPriority w:val="99"/>
    <w:rsid w:val="00CB4EE7"/>
    <w:rPr>
      <w:color w:val="000000"/>
    </w:rPr>
  </w:style>
  <w:style w:type="character" w:customStyle="1" w:styleId="st46">
    <w:name w:val="st46"/>
    <w:uiPriority w:val="99"/>
    <w:rsid w:val="000A7160"/>
    <w:rPr>
      <w:i/>
      <w:iCs/>
      <w:color w:val="000000"/>
    </w:rPr>
  </w:style>
  <w:style w:type="character" w:customStyle="1" w:styleId="st910">
    <w:name w:val="st910"/>
    <w:uiPriority w:val="99"/>
    <w:rsid w:val="000A716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2024-02-01T13:03:00Z</cp:lastPrinted>
  <dcterms:created xsi:type="dcterms:W3CDTF">2024-02-01T14:18:00Z</dcterms:created>
  <dcterms:modified xsi:type="dcterms:W3CDTF">2024-02-05T13:59:00Z</dcterms:modified>
</cp:coreProperties>
</file>